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Y="-43"/>
        <w:tblW w:w="1080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946A88" w:rsidRPr="006444E4" w:rsidTr="005919DD">
        <w:trPr>
          <w:trHeight w:val="585"/>
        </w:trPr>
        <w:tc>
          <w:tcPr>
            <w:tcW w:w="10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XSpec="center" w:tblpY="-43"/>
              <w:tblOverlap w:val="never"/>
              <w:tblW w:w="10768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99"/>
              <w:gridCol w:w="3565"/>
              <w:gridCol w:w="3004"/>
            </w:tblGrid>
            <w:tr w:rsidR="007D791E" w:rsidTr="00AB7B2C">
              <w:trPr>
                <w:trHeight w:val="351"/>
              </w:trPr>
              <w:tc>
                <w:tcPr>
                  <w:tcW w:w="41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D791E" w:rsidRDefault="007D791E" w:rsidP="007D791E">
                  <w:pPr>
                    <w:jc w:val="center"/>
                  </w:pPr>
                  <w:r>
                    <w:rPr>
                      <w:noProof/>
                      <w:lang w:eastAsia="fr-CA"/>
                    </w:rPr>
                    <w:drawing>
                      <wp:inline distT="0" distB="0" distL="0" distR="0" wp14:anchorId="1B1D3B4F" wp14:editId="4B791340">
                        <wp:extent cx="2260800" cy="1029600"/>
                        <wp:effectExtent l="0" t="0" r="6350" b="0"/>
                        <wp:docPr id="2" name="Image 2" descr="G:\Archivistes\Projet oWord\Gabarits\JMA\Logo\LogoCIUSSSCSIM.jp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G:\Archivistes\Projet oWord\Gabarits\JMA\Logo\LogoCIUSSSCSIM.jpg"/>
                                <pic:cNvPicPr preferRelativeResize="0"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60800" cy="1029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600282">
                  <w:pPr>
                    <w:jc w:val="left"/>
                  </w:pPr>
                  <w:r>
                    <w:t>No de dossier</w:t>
                  </w:r>
                  <w:r w:rsidR="00535799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600282">
                    <w:fldChar w:fldCharType="begin">
                      <w:ffData>
                        <w:name w:val="OWORD_displayedMRN"/>
                        <w:enabled/>
                        <w:calcOnExit w:val="0"/>
                        <w:textInput/>
                      </w:ffData>
                    </w:fldChar>
                  </w:r>
                  <w:bookmarkStart w:id="0" w:name="OWORD_displayedMRN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fldChar w:fldCharType="end"/>
                  </w:r>
                  <w:bookmarkEnd w:id="0"/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8040F7">
                  <w:pPr>
                    <w:jc w:val="left"/>
                  </w:pPr>
                  <w:r>
                    <w:t>RAMQ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8040F7">
                    <w:fldChar w:fldCharType="begin">
                      <w:ffData>
                        <w:name w:val="OWORD_ramq"/>
                        <w:enabled/>
                        <w:calcOnExit w:val="0"/>
                        <w:textInput/>
                      </w:ffData>
                    </w:fldChar>
                  </w:r>
                  <w:bookmarkStart w:id="1" w:name="OWORD_ramq"/>
                  <w:r w:rsidR="008040F7">
                    <w:instrText xml:space="preserve"> FORMTEXT </w:instrText>
                  </w:r>
                  <w:r w:rsidR="008040F7">
                    <w:fldChar w:fldCharType="separate"/>
                  </w:r>
                  <w:r w:rsidR="008040F7">
                    <w:rPr>
                      <w:noProof/>
                    </w:rPr>
                    <w:t> </w:t>
                  </w:r>
                  <w:r w:rsidR="008040F7">
                    <w:rPr>
                      <w:noProof/>
                    </w:rPr>
                    <w:t> </w:t>
                  </w:r>
                  <w:r w:rsidR="008040F7">
                    <w:rPr>
                      <w:noProof/>
                    </w:rPr>
                    <w:t> </w:t>
                  </w:r>
                  <w:r w:rsidR="008040F7">
                    <w:rPr>
                      <w:noProof/>
                    </w:rPr>
                    <w:t> </w:t>
                  </w:r>
                  <w:r w:rsidR="008040F7">
                    <w:rPr>
                      <w:noProof/>
                    </w:rPr>
                    <w:t> </w:t>
                  </w:r>
                  <w:r w:rsidR="008040F7">
                    <w:fldChar w:fldCharType="end"/>
                  </w:r>
                  <w:bookmarkEnd w:id="1"/>
                  <w:r>
                    <w:t xml:space="preserve"> </w:t>
                  </w:r>
                </w:p>
              </w:tc>
            </w:tr>
            <w:tr w:rsidR="007D791E" w:rsidRPr="004B5048" w:rsidTr="00AB7B2C">
              <w:trPr>
                <w:trHeight w:val="351"/>
              </w:trPr>
              <w:tc>
                <w:tcPr>
                  <w:tcW w:w="41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7D791E">
                  <w:pPr>
                    <w:rPr>
                      <w:noProof/>
                      <w:lang w:eastAsia="fr-CA"/>
                    </w:rPr>
                  </w:pP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Pr="004B5048" w:rsidRDefault="007D791E" w:rsidP="00600282">
                  <w:pPr>
                    <w:jc w:val="left"/>
                  </w:pPr>
                  <w:r>
                    <w:t>Nom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600282">
                    <w:fldChar w:fldCharType="begin">
                      <w:ffData>
                        <w:name w:val="OWORD_ptLastName"/>
                        <w:enabled/>
                        <w:calcOnExit w:val="0"/>
                        <w:textInput/>
                      </w:ffData>
                    </w:fldChar>
                  </w:r>
                  <w:bookmarkStart w:id="2" w:name="OWORD_ptLastName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fldChar w:fldCharType="end"/>
                  </w:r>
                  <w:bookmarkEnd w:id="2"/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Pr="004B5048" w:rsidRDefault="007D791E" w:rsidP="00600282">
                  <w:pPr>
                    <w:jc w:val="left"/>
                  </w:pPr>
                  <w:r>
                    <w:t>Prénom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600282">
                    <w:fldChar w:fldCharType="begin">
                      <w:ffData>
                        <w:name w:val="OWORD_ptFirstName"/>
                        <w:enabled/>
                        <w:calcOnExit w:val="0"/>
                        <w:textInput/>
                      </w:ffData>
                    </w:fldChar>
                  </w:r>
                  <w:bookmarkStart w:id="3" w:name="OWORD_ptFirstName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fldChar w:fldCharType="end"/>
                  </w:r>
                  <w:bookmarkEnd w:id="3"/>
                </w:p>
              </w:tc>
            </w:tr>
            <w:tr w:rsidR="007D791E" w:rsidRPr="004B5048" w:rsidTr="00AB7B2C">
              <w:trPr>
                <w:trHeight w:val="351"/>
              </w:trPr>
              <w:tc>
                <w:tcPr>
                  <w:tcW w:w="41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AB7B2C">
                  <w:pPr>
                    <w:rPr>
                      <w:noProof/>
                      <w:lang w:eastAsia="fr-CA"/>
                    </w:rPr>
                  </w:pP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Pr="004B5048" w:rsidRDefault="007D791E" w:rsidP="00AB7B2C">
                  <w:pPr>
                    <w:jc w:val="left"/>
                  </w:pPr>
                  <w:r>
                    <w:t>DDN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600282">
                    <w:fldChar w:fldCharType="begin">
                      <w:ffData>
                        <w:name w:val="OWORD_ptBirthDate"/>
                        <w:enabled/>
                        <w:calcOnExit w:val="0"/>
                        <w:textInput/>
                      </w:ffData>
                    </w:fldChar>
                  </w:r>
                  <w:bookmarkStart w:id="4" w:name="OWORD_ptBirthDate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fldChar w:fldCharType="end"/>
                  </w:r>
                  <w:bookmarkEnd w:id="4"/>
                  <w:r>
                    <w:t xml:space="preserve"> </w:t>
                  </w:r>
                  <w:r w:rsidRPr="00FD4646">
                    <w:rPr>
                      <w:rFonts w:ascii="Arial" w:hAnsi="Arial" w:cs="Arial"/>
                      <w:sz w:val="20"/>
                      <w:szCs w:val="20"/>
                    </w:rPr>
                    <w:t>(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begin">
                      <w:ffData>
                        <w:name w:val="OWORD_ptAge"/>
                        <w:enabled w:val="0"/>
                        <w:calcOnExit w:val="0"/>
                        <w:textInput>
                          <w:maxLength w:val="5"/>
                        </w:textInput>
                      </w:ffData>
                    </w:fldChar>
                  </w:r>
                  <w:bookmarkStart w:id="5" w:name="OWORD_ptAge"/>
                  <w:r w:rsidRPr="00FD4646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CA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CA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CA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CA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  <w:lang w:val="en-CA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CA"/>
                    </w:rPr>
                    <w:fldChar w:fldCharType="end"/>
                  </w:r>
                  <w:bookmarkEnd w:id="5"/>
                  <w:r w:rsidRPr="00FD4646"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Pr="004B5048" w:rsidRDefault="007D791E" w:rsidP="00AB7B2C">
                  <w:pPr>
                    <w:jc w:val="left"/>
                  </w:pPr>
                  <w:r>
                    <w:t>Sexe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8040F7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OWORD_ptSex"/>
                        <w:enabled/>
                        <w:calcOnExit w:val="0"/>
                        <w:textInput>
                          <w:maxLength w:val="1"/>
                          <w:format w:val="UPPERCASE"/>
                        </w:textInput>
                      </w:ffData>
                    </w:fldChar>
                  </w:r>
                  <w:bookmarkStart w:id="6" w:name="OWORD_ptSex"/>
                  <w:r w:rsidR="008040F7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="008040F7">
                    <w:rPr>
                      <w:rFonts w:ascii="Arial" w:hAnsi="Arial" w:cs="Arial"/>
                      <w:sz w:val="20"/>
                      <w:szCs w:val="20"/>
                    </w:rPr>
                  </w:r>
                  <w:r w:rsidR="008040F7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="008040F7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 </w:t>
                  </w:r>
                  <w:r w:rsidR="008040F7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6"/>
                </w:p>
              </w:tc>
            </w:tr>
            <w:tr w:rsidR="007D791E" w:rsidRPr="004B5048" w:rsidTr="00AB7B2C">
              <w:trPr>
                <w:trHeight w:val="351"/>
              </w:trPr>
              <w:tc>
                <w:tcPr>
                  <w:tcW w:w="41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AB7B2C">
                  <w:pPr>
                    <w:rPr>
                      <w:noProof/>
                      <w:lang w:eastAsia="fr-CA"/>
                    </w:rPr>
                  </w:pPr>
                </w:p>
              </w:tc>
              <w:tc>
                <w:tcPr>
                  <w:tcW w:w="3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Pr="004B5048" w:rsidRDefault="007D791E" w:rsidP="00AB7B2C">
                  <w:pPr>
                    <w:jc w:val="left"/>
                  </w:pPr>
                  <w:r>
                    <w:t>Début épisode</w:t>
                  </w:r>
                  <w:r w:rsidR="00956596">
                    <w:t xml:space="preserve"> </w:t>
                  </w:r>
                  <w:r>
                    <w:t xml:space="preserve">: </w:t>
                  </w:r>
                  <w:r w:rsidR="00600282">
                    <w:fldChar w:fldCharType="begin">
                      <w:ffData>
                        <w:name w:val="OWORD_visitDate"/>
                        <w:enabled/>
                        <w:calcOnExit w:val="0"/>
                        <w:textInput/>
                      </w:ffData>
                    </w:fldChar>
                  </w:r>
                  <w:bookmarkStart w:id="7" w:name="OWORD_visitDate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fldChar w:fldCharType="end"/>
                  </w:r>
                  <w:bookmarkEnd w:id="7"/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Pr="004B5048" w:rsidRDefault="007D791E" w:rsidP="00AB7B2C">
                  <w:pPr>
                    <w:jc w:val="left"/>
                  </w:pPr>
                  <w:r>
                    <w:t>No ch.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600282">
                    <w:fldChar w:fldCharType="begin">
                      <w:ffData>
                        <w:name w:val="OWORD_ptLocation"/>
                        <w:enabled/>
                        <w:calcOnExit w:val="0"/>
                        <w:textInput/>
                      </w:ffData>
                    </w:fldChar>
                  </w:r>
                  <w:bookmarkStart w:id="8" w:name="OWORD_ptLocation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fldChar w:fldCharType="end"/>
                  </w:r>
                  <w:bookmarkEnd w:id="8"/>
                </w:p>
              </w:tc>
            </w:tr>
            <w:tr w:rsidR="007D791E" w:rsidTr="00AB7B2C">
              <w:trPr>
                <w:trHeight w:val="351"/>
              </w:trPr>
              <w:tc>
                <w:tcPr>
                  <w:tcW w:w="41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AB7B2C">
                  <w:pPr>
                    <w:rPr>
                      <w:noProof/>
                      <w:lang w:eastAsia="fr-CA"/>
                    </w:rPr>
                  </w:pPr>
                </w:p>
              </w:tc>
              <w:tc>
                <w:tcPr>
                  <w:tcW w:w="6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D791E" w:rsidRDefault="007D791E" w:rsidP="00AB7B2C">
                  <w:r>
                    <w:t>Md traitant</w:t>
                  </w:r>
                  <w:r w:rsidR="00956596">
                    <w:t xml:space="preserve"> </w:t>
                  </w:r>
                  <w:r>
                    <w:t>:</w:t>
                  </w:r>
                  <w:r w:rsidR="00956596">
                    <w:t xml:space="preserve"> </w:t>
                  </w:r>
                  <w:r>
                    <w:t xml:space="preserve"> </w:t>
                  </w:r>
                  <w:r w:rsidR="00600282">
                    <w:fldChar w:fldCharType="begin">
                      <w:ffData>
                        <w:name w:val="OWORD_admMDlastName"/>
                        <w:enabled/>
                        <w:calcOnExit w:val="0"/>
                        <w:textInput/>
                      </w:ffData>
                    </w:fldChar>
                  </w:r>
                  <w:bookmarkStart w:id="9" w:name="OWORD_admMDlastName"/>
                  <w:r w:rsidR="00600282">
                    <w:instrText xml:space="preserve"> FORMTEXT </w:instrText>
                  </w:r>
                  <w:r w:rsidR="00600282">
                    <w:fldChar w:fldCharType="separate"/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rPr>
                      <w:noProof/>
                    </w:rPr>
                    <w:t> </w:t>
                  </w:r>
                  <w:r w:rsidR="00600282">
                    <w:fldChar w:fldCharType="end"/>
                  </w:r>
                  <w:bookmarkEnd w:id="9"/>
                </w:p>
              </w:tc>
            </w:tr>
          </w:tbl>
          <w:p w:rsidR="001548EE" w:rsidRPr="007D791E" w:rsidRDefault="001548EE" w:rsidP="00C1604C">
            <w:pPr>
              <w:tabs>
                <w:tab w:val="left" w:pos="5954"/>
              </w:tabs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46A88" w:rsidRPr="00D459E7" w:rsidRDefault="00B252F4" w:rsidP="00C1604C">
            <w:pPr>
              <w:tabs>
                <w:tab w:val="left" w:pos="5954"/>
              </w:tabs>
              <w:jc w:val="left"/>
              <w:rPr>
                <w:rFonts w:asciiTheme="minorHAnsi" w:hAnsiTheme="minorHAnsi" w:cstheme="minorHAnsi"/>
                <w:sz w:val="48"/>
                <w:szCs w:val="48"/>
              </w:rPr>
            </w:pPr>
            <w:r>
              <w:rPr>
                <w:rFonts w:ascii="Bar Code 39 c HR" w:hAnsi="Bar Code 39 c HR" w:cstheme="minorHAnsi"/>
                <w:sz w:val="48"/>
                <w:szCs w:val="48"/>
              </w:rPr>
              <w:fldChar w:fldCharType="begin">
                <w:ffData>
                  <w:name w:val="NoFormulaire"/>
                  <w:enabled w:val="0"/>
                  <w:calcOnExit w:val="0"/>
                  <w:textInput>
                    <w:default w:val="*SM03049*"/>
                  </w:textInput>
                </w:ffData>
              </w:fldChar>
            </w:r>
            <w:bookmarkStart w:id="10" w:name="NoFormulaire"/>
            <w:r>
              <w:rPr>
                <w:rFonts w:ascii="Bar Code 39 c HR" w:hAnsi="Bar Code 39 c HR" w:cstheme="minorHAnsi"/>
                <w:sz w:val="48"/>
                <w:szCs w:val="48"/>
              </w:rPr>
              <w:instrText xml:space="preserve"> FORMTEXT </w:instrText>
            </w:r>
            <w:r>
              <w:rPr>
                <w:rFonts w:ascii="Bar Code 39 c HR" w:hAnsi="Bar Code 39 c HR" w:cstheme="minorHAnsi"/>
                <w:sz w:val="48"/>
                <w:szCs w:val="48"/>
              </w:rPr>
            </w:r>
            <w:r>
              <w:rPr>
                <w:rFonts w:ascii="Bar Code 39 c HR" w:hAnsi="Bar Code 39 c HR" w:cstheme="minorHAnsi"/>
                <w:sz w:val="48"/>
                <w:szCs w:val="48"/>
              </w:rPr>
              <w:fldChar w:fldCharType="separate"/>
            </w:r>
            <w:r>
              <w:rPr>
                <w:rFonts w:ascii="Bar Code 39 c HR" w:hAnsi="Bar Code 39 c HR" w:cstheme="minorHAnsi"/>
                <w:noProof/>
                <w:sz w:val="48"/>
                <w:szCs w:val="48"/>
              </w:rPr>
              <w:t>*SM03049*</w:t>
            </w:r>
            <w:r>
              <w:rPr>
                <w:rFonts w:ascii="Bar Code 39 c HR" w:hAnsi="Bar Code 39 c HR" w:cstheme="minorHAnsi"/>
                <w:sz w:val="48"/>
                <w:szCs w:val="48"/>
              </w:rPr>
              <w:fldChar w:fldCharType="end"/>
            </w:r>
            <w:bookmarkEnd w:id="10"/>
          </w:p>
          <w:p w:rsidR="00C1604C" w:rsidRPr="00DC3E7D" w:rsidRDefault="00C1604C" w:rsidP="00C1604C">
            <w:pPr>
              <w:tabs>
                <w:tab w:val="left" w:pos="5954"/>
              </w:tabs>
              <w:jc w:val="left"/>
              <w:rPr>
                <w:rFonts w:asciiTheme="minorHAnsi" w:hAnsiTheme="minorHAnsi" w:cstheme="minorHAnsi"/>
                <w:b/>
                <w:szCs w:val="24"/>
              </w:rPr>
            </w:pPr>
          </w:p>
          <w:p w:rsidR="00654181" w:rsidRPr="00654181" w:rsidRDefault="001E3CC6" w:rsidP="002A493D">
            <w:pPr>
              <w:jc w:val="left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1E3CC6">
              <w:rPr>
                <w:rFonts w:asciiTheme="minorHAnsi" w:hAnsiTheme="minorHAnsi" w:cstheme="minorHAnsi"/>
                <w:b/>
                <w:sz w:val="36"/>
                <w:szCs w:val="36"/>
              </w:rPr>
              <w:t>DEMANDE DE SOINS ET SERVICES - CENTRE DE COORDINATION DE LA MÉDECINE AMBULATOIRE - SANTÉ PHYSIQUE (CMA-SP)</w:t>
            </w:r>
          </w:p>
        </w:tc>
      </w:tr>
    </w:tbl>
    <w:tbl>
      <w:tblPr>
        <w:tblStyle w:val="Grilledutableau"/>
        <w:tblW w:w="10729" w:type="dxa"/>
        <w:jc w:val="center"/>
        <w:tblLayout w:type="fixed"/>
        <w:tblLook w:val="04A0" w:firstRow="1" w:lastRow="0" w:firstColumn="1" w:lastColumn="0" w:noHBand="0" w:noVBand="1"/>
      </w:tblPr>
      <w:tblGrid>
        <w:gridCol w:w="318"/>
        <w:gridCol w:w="1935"/>
        <w:gridCol w:w="281"/>
        <w:gridCol w:w="1698"/>
        <w:gridCol w:w="1062"/>
        <w:gridCol w:w="317"/>
        <w:gridCol w:w="1025"/>
        <w:gridCol w:w="847"/>
        <w:gridCol w:w="23"/>
        <w:gridCol w:w="1107"/>
        <w:gridCol w:w="2116"/>
      </w:tblGrid>
      <w:tr w:rsidR="001E3CC6" w:rsidRPr="000919FA" w:rsidTr="001E3CC6">
        <w:trPr>
          <w:trHeight w:val="208"/>
          <w:jc w:val="center"/>
        </w:trPr>
        <w:tc>
          <w:tcPr>
            <w:tcW w:w="1072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bookmarkStart w:id="11" w:name="_GoBack"/>
          <w:p w:rsidR="001E3CC6" w:rsidRPr="000919FA" w:rsidRDefault="001E3CC6" w:rsidP="001E3CC6">
            <w:pPr>
              <w:jc w:val="right"/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"/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bookmarkEnd w:id="12"/>
            <w:bookmarkEnd w:id="11"/>
            <w:r w:rsidRPr="000919FA">
              <w:rPr>
                <w:rFonts w:asciiTheme="minorHAnsi" w:eastAsia="MS Gothic" w:hAnsiTheme="minorHAnsi" w:cstheme="minorHAnsi"/>
                <w:sz w:val="20"/>
                <w:szCs w:val="21"/>
              </w:rPr>
              <w:t xml:space="preserve"> </w:t>
            </w:r>
            <w:r w:rsidRPr="000919FA">
              <w:rPr>
                <w:rFonts w:asciiTheme="minorHAnsi" w:hAnsiTheme="minorHAnsi" w:cstheme="minorHAnsi"/>
                <w:sz w:val="20"/>
                <w:szCs w:val="21"/>
              </w:rPr>
              <w:t>Double identification faite</w:t>
            </w:r>
          </w:p>
        </w:tc>
      </w:tr>
      <w:tr w:rsidR="001E3CC6" w:rsidRPr="00D246C8" w:rsidTr="001E3CC6">
        <w:trPr>
          <w:trHeight w:val="71"/>
          <w:jc w:val="center"/>
        </w:trPr>
        <w:tc>
          <w:tcPr>
            <w:tcW w:w="107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</w:pPr>
            <w:r w:rsidRPr="00D246C8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INFORMATIONS À COMPLÉTER</w:t>
            </w:r>
          </w:p>
        </w:tc>
      </w:tr>
      <w:tr w:rsidR="001E3CC6" w:rsidRPr="00D246C8" w:rsidTr="001E3CC6">
        <w:trPr>
          <w:trHeight w:val="481"/>
          <w:jc w:val="center"/>
        </w:trPr>
        <w:tc>
          <w:tcPr>
            <w:tcW w:w="10729" w:type="dxa"/>
            <w:gridSpan w:val="11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Diagnostic principal/raison de consultation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13" w:name="Texte1"/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  <w:bookmarkEnd w:id="13"/>
          </w:p>
        </w:tc>
      </w:tr>
      <w:tr w:rsidR="001E3CC6" w:rsidRPr="00D246C8" w:rsidTr="001E3CC6">
        <w:trPr>
          <w:trHeight w:val="481"/>
          <w:jc w:val="center"/>
        </w:trPr>
        <w:tc>
          <w:tcPr>
            <w:tcW w:w="1072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Information(s) supplémentaire(s)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</w:tr>
      <w:tr w:rsidR="001E3CC6" w:rsidRPr="00D246C8" w:rsidTr="001E3CC6">
        <w:trPr>
          <w:trHeight w:val="238"/>
          <w:jc w:val="center"/>
        </w:trPr>
        <w:tc>
          <w:tcPr>
            <w:tcW w:w="10729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Allergie(s)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</w:tr>
      <w:tr w:rsidR="001E3CC6" w:rsidRPr="00D246C8" w:rsidTr="001E3CC6">
        <w:trPr>
          <w:trHeight w:val="238"/>
          <w:jc w:val="center"/>
        </w:trPr>
        <w:tc>
          <w:tcPr>
            <w:tcW w:w="253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1E3CC6" w:rsidRPr="00D246C8" w:rsidRDefault="001E3CC6" w:rsidP="001E3CC6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>Provenance de la demande 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E3CC6" w:rsidRPr="00D246C8" w:rsidRDefault="001E3CC6" w:rsidP="001E3CC6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Urgence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CLSC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  <w:tc>
          <w:tcPr>
            <w:tcW w:w="409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CHSLD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</w:tr>
      <w:tr w:rsidR="001E3CC6" w:rsidRPr="00D246C8" w:rsidTr="001E3CC6">
        <w:trPr>
          <w:trHeight w:val="238"/>
          <w:jc w:val="center"/>
        </w:trPr>
        <w:tc>
          <w:tcPr>
            <w:tcW w:w="2534" w:type="dxa"/>
            <w:gridSpan w:val="3"/>
            <w:vMerge/>
            <w:tcBorders>
              <w:top w:val="nil"/>
              <w:left w:val="single" w:sz="4" w:space="0" w:color="auto"/>
              <w:right w:val="nil"/>
            </w:tcBorders>
          </w:tcPr>
          <w:p w:rsidR="001E3CC6" w:rsidRPr="00D246C8" w:rsidRDefault="001E3CC6" w:rsidP="001E3CC6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E3CC6" w:rsidRPr="00D246C8" w:rsidRDefault="001E3CC6" w:rsidP="001E3CC6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Unité de soins</w:t>
            </w:r>
          </w:p>
        </w:tc>
        <w:tc>
          <w:tcPr>
            <w:tcW w:w="24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GMF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  <w:tc>
          <w:tcPr>
            <w:tcW w:w="1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E3CC6" w:rsidRPr="00D246C8" w:rsidRDefault="001E3CC6" w:rsidP="001E3CC6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Cliniques externes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Autres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</w:tr>
      <w:tr w:rsidR="001E3CC6" w:rsidRPr="00972C89" w:rsidTr="001E3CC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72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CC6" w:rsidRPr="00972C89" w:rsidRDefault="001E3CC6" w:rsidP="001E3CC6">
            <w:pPr>
              <w:jc w:val="left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1"/>
                <w:shd w:val="clear" w:color="auto" w:fill="FFFFFF"/>
              </w:rPr>
            </w:pPr>
            <w:r w:rsidRPr="00972C8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1"/>
                <w:shd w:val="clear" w:color="auto" w:fill="FFFFFF"/>
              </w:rPr>
              <w:t xml:space="preserve">PRIORISATION </w:t>
            </w:r>
            <w:r w:rsidRPr="00972C89">
              <w:rPr>
                <w:rFonts w:asciiTheme="minorHAnsi" w:hAnsiTheme="minorHAnsi" w:cstheme="minorHAnsi"/>
                <w:bCs/>
                <w:color w:val="000000"/>
                <w:sz w:val="20"/>
                <w:szCs w:val="21"/>
                <w:shd w:val="clear" w:color="auto" w:fill="FFFFFF"/>
              </w:rPr>
              <w:t>(pourrait être revue par le/la médecin spécialiste)</w:t>
            </w:r>
          </w:p>
        </w:tc>
      </w:tr>
      <w:tr w:rsidR="001E3CC6" w:rsidRPr="00D246C8" w:rsidTr="001E3CC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729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t>&lt; 24 h (c</w:t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>ommuniquer directement avec la médecine de jour du site)</w:t>
            </w:r>
          </w:p>
        </w:tc>
      </w:tr>
      <w:tr w:rsidR="001E3CC6" w:rsidRPr="00D246C8" w:rsidTr="001E3CC6">
        <w:tblPrEx>
          <w:tblBorders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8"/>
          <w:jc w:val="center"/>
        </w:trPr>
        <w:tc>
          <w:tcPr>
            <w:tcW w:w="10729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color w:val="000000"/>
                <w:sz w:val="20"/>
                <w:szCs w:val="21"/>
                <w:shd w:val="clear" w:color="auto" w:fill="FFFFFF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24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t> </w:t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>h à 72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t> </w:t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>h (A)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3 à 5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t> </w:t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>jours (B+)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6 à 10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t> </w:t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>jours (B)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11 à ≤ 28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t> </w:t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>jours (C)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hAnsiTheme="minorHAnsi" w:cstheme="minorHAnsi"/>
                <w:color w:val="000000"/>
                <w:sz w:val="20"/>
                <w:szCs w:val="21"/>
                <w:shd w:val="clear" w:color="auto" w:fill="FFFFFF"/>
              </w:rPr>
              <w:t xml:space="preserve">Autre délai souhaité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</w:tr>
      <w:tr w:rsidR="001E3CC6" w:rsidRPr="00D246C8" w:rsidTr="001E3CC6">
        <w:trPr>
          <w:trHeight w:val="225"/>
          <w:jc w:val="center"/>
        </w:trPr>
        <w:tc>
          <w:tcPr>
            <w:tcW w:w="1072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</w:pPr>
            <w:r w:rsidRPr="00972C89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SERVICE DEMANDÉ/CONSTITUANTE VISÉE</w:t>
            </w:r>
          </w:p>
        </w:tc>
      </w:tr>
      <w:tr w:rsidR="001E3CC6" w:rsidRPr="00D246C8" w:rsidTr="001E3CC6">
        <w:trPr>
          <w:trHeight w:val="722"/>
          <w:jc w:val="center"/>
        </w:trPr>
        <w:tc>
          <w:tcPr>
            <w:tcW w:w="5294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b/>
                <w:bCs/>
                <w:sz w:val="20"/>
                <w:szCs w:val="21"/>
              </w:rPr>
              <w:t>Hôpital Notre-Dame</w:t>
            </w:r>
          </w:p>
          <w:p w:rsidR="001E3CC6" w:rsidRPr="00D246C8" w:rsidRDefault="001E3CC6" w:rsidP="001E3CC6">
            <w:pPr>
              <w:ind w:left="230"/>
              <w:jc w:val="left"/>
              <w:rPr>
                <w:rFonts w:asciiTheme="minorHAnsi" w:eastAsia="Wingdings" w:hAnsiTheme="minorHAnsi" w:cstheme="minorHAnsi"/>
                <w:sz w:val="20"/>
                <w:szCs w:val="21"/>
                <w:highlight w:val="yellow"/>
              </w:rPr>
            </w:pP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Envoyez par 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>télécopieur 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: 514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> 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362-7632</w:t>
            </w:r>
          </w:p>
          <w:p w:rsidR="001E3CC6" w:rsidRDefault="001E3CC6" w:rsidP="001E3CC6">
            <w:pPr>
              <w:ind w:left="244"/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Numéro de téléphone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> 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: 514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> 413-8777 poste 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124693</w:t>
            </w:r>
          </w:p>
          <w:p w:rsidR="001E3CC6" w:rsidRPr="00D246C8" w:rsidRDefault="001E3CC6" w:rsidP="001E3CC6">
            <w:pPr>
              <w:ind w:left="244"/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FDS et fériés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>,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 appelez directement en MDJ :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514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> 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413-8777 poste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> 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126302</w:t>
            </w:r>
          </w:p>
        </w:tc>
        <w:tc>
          <w:tcPr>
            <w:tcW w:w="543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E3CC6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b/>
                <w:bCs/>
                <w:sz w:val="20"/>
                <w:szCs w:val="21"/>
              </w:rPr>
              <w:t>Hôpital de Verdun</w:t>
            </w:r>
          </w:p>
          <w:p w:rsidR="001E3CC6" w:rsidRPr="00D246C8" w:rsidRDefault="001E3CC6" w:rsidP="001E3CC6">
            <w:pPr>
              <w:ind w:left="240"/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>Envoyez par télécopieur 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: 514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> 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362-7633</w:t>
            </w:r>
          </w:p>
          <w:p w:rsidR="001E3CC6" w:rsidRDefault="001E3CC6" w:rsidP="001E3CC6">
            <w:pPr>
              <w:ind w:left="240"/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Numéro de téléphone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> :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 514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> 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362-1000 poste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> 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63311</w:t>
            </w:r>
          </w:p>
          <w:p w:rsidR="001E3CC6" w:rsidRPr="00D246C8" w:rsidRDefault="001E3CC6" w:rsidP="001E3CC6">
            <w:pPr>
              <w:ind w:left="240"/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FDS et fériés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>,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 appelez directement en MDJ :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514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> 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362-1000 poste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> 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63036</w:t>
            </w:r>
          </w:p>
        </w:tc>
      </w:tr>
      <w:tr w:rsidR="001E3CC6" w:rsidRPr="00D246C8" w:rsidTr="001E3CC6">
        <w:trPr>
          <w:trHeight w:val="238"/>
          <w:jc w:val="center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E3CC6" w:rsidRPr="00D246C8" w:rsidRDefault="001E3CC6" w:rsidP="001E3CC6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>1</w:t>
            </w:r>
          </w:p>
        </w:tc>
        <w:tc>
          <w:tcPr>
            <w:tcW w:w="49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b/>
                <w:sz w:val="20"/>
                <w:szCs w:val="21"/>
              </w:rPr>
            </w:pPr>
            <w:r w:rsidRPr="00D246C8">
              <w:rPr>
                <w:rFonts w:asciiTheme="minorHAnsi" w:hAnsiTheme="minorHAnsi" w:cstheme="minorHAnsi"/>
                <w:b/>
                <w:sz w:val="20"/>
                <w:szCs w:val="21"/>
              </w:rPr>
              <w:t>Évaluation spécialisée ou suivi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>1</w:t>
            </w:r>
          </w:p>
        </w:tc>
        <w:tc>
          <w:tcPr>
            <w:tcW w:w="51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b/>
                <w:sz w:val="20"/>
                <w:szCs w:val="21"/>
              </w:rPr>
            </w:pPr>
            <w:r w:rsidRPr="00D246C8">
              <w:rPr>
                <w:rFonts w:asciiTheme="minorHAnsi" w:hAnsiTheme="minorHAnsi" w:cstheme="minorHAnsi"/>
                <w:b/>
                <w:sz w:val="20"/>
                <w:szCs w:val="21"/>
              </w:rPr>
              <w:t>Évaluation spécialisée ou suivi</w:t>
            </w:r>
          </w:p>
        </w:tc>
      </w:tr>
      <w:tr w:rsidR="001E3CC6" w:rsidRPr="00D246C8" w:rsidTr="001E3CC6">
        <w:trPr>
          <w:trHeight w:val="252"/>
          <w:jc w:val="center"/>
        </w:trPr>
        <w:tc>
          <w:tcPr>
            <w:tcW w:w="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3CC6" w:rsidRPr="00D246C8" w:rsidRDefault="001E3CC6" w:rsidP="001E3CC6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CC6" w:rsidRPr="00D246C8" w:rsidRDefault="001E3CC6" w:rsidP="001E3CC6">
            <w:pPr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Médecine interne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>Clinique le lien -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 IPSSA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  <w:vertAlign w:val="superscript"/>
              </w:rPr>
              <w:t>1</w:t>
            </w: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Médecine interne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Clinique d’insuffisance cardiaque</w:t>
            </w:r>
          </w:p>
        </w:tc>
      </w:tr>
      <w:tr w:rsidR="001E3CC6" w:rsidRPr="00D246C8" w:rsidTr="001E3CC6">
        <w:trPr>
          <w:trHeight w:val="238"/>
          <w:jc w:val="center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3CC6" w:rsidRPr="00D246C8" w:rsidRDefault="001E3CC6" w:rsidP="001E3CC6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CC6" w:rsidRPr="00D246C8" w:rsidRDefault="001E3CC6" w:rsidP="001E3CC6">
            <w:pPr>
              <w:rPr>
                <w:rFonts w:asciiTheme="minorHAnsi" w:eastAsia="Wingdings" w:hAnsiTheme="minorHAnsi" w:cstheme="minorHAnsi"/>
                <w:sz w:val="20"/>
                <w:szCs w:val="21"/>
                <w:vertAlign w:val="superscript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Microbiologie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  <w:vertAlign w:val="superscript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Clinique de plaies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> 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complexes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  <w:vertAlign w:val="superscript"/>
              </w:rPr>
              <w:t>1</w:t>
            </w: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18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  <w:vertAlign w:val="superscript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Microbiologie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Clinique d’allergie (intra CH)</w:t>
            </w:r>
          </w:p>
        </w:tc>
      </w:tr>
      <w:tr w:rsidR="001E3CC6" w:rsidRPr="00D246C8" w:rsidTr="001E3CC6">
        <w:trPr>
          <w:trHeight w:val="496"/>
          <w:jc w:val="center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E3CC6" w:rsidRPr="00D246C8" w:rsidRDefault="001E3CC6" w:rsidP="001E3CC6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97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Suivis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 post-hospitalisation, spécifier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Suivis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 post-hospitalisation, spécifier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</w:tr>
      <w:tr w:rsidR="001E3CC6" w:rsidRPr="00D246C8" w:rsidTr="001E3CC6">
        <w:trPr>
          <w:trHeight w:val="252"/>
          <w:jc w:val="center"/>
        </w:trPr>
        <w:tc>
          <w:tcPr>
            <w:tcW w:w="318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E3CC6" w:rsidRPr="00D246C8" w:rsidRDefault="001E3CC6" w:rsidP="001E3CC6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Autres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5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Autres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</w:tr>
      <w:tr w:rsidR="001E3CC6" w:rsidRPr="00D246C8" w:rsidTr="001E3CC6">
        <w:trPr>
          <w:trHeight w:val="238"/>
          <w:jc w:val="center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E3CC6" w:rsidRPr="00D246C8" w:rsidRDefault="001E3CC6" w:rsidP="001E3CC6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>2</w:t>
            </w:r>
          </w:p>
        </w:tc>
        <w:tc>
          <w:tcPr>
            <w:tcW w:w="497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b/>
                <w:sz w:val="20"/>
                <w:szCs w:val="21"/>
              </w:rPr>
            </w:pPr>
            <w:r w:rsidRPr="00D246C8">
              <w:rPr>
                <w:rFonts w:asciiTheme="minorHAnsi" w:hAnsiTheme="minorHAnsi" w:cstheme="minorHAnsi"/>
                <w:b/>
                <w:sz w:val="20"/>
                <w:szCs w:val="21"/>
              </w:rPr>
              <w:t xml:space="preserve">Investigation et/ou traitement 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2</w:t>
            </w:r>
          </w:p>
        </w:tc>
        <w:tc>
          <w:tcPr>
            <w:tcW w:w="51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b/>
                <w:sz w:val="20"/>
                <w:szCs w:val="21"/>
              </w:rPr>
            </w:pPr>
            <w:r w:rsidRPr="00D246C8">
              <w:rPr>
                <w:rFonts w:asciiTheme="minorHAnsi" w:hAnsiTheme="minorHAnsi" w:cstheme="minorHAnsi"/>
                <w:b/>
                <w:sz w:val="20"/>
                <w:szCs w:val="21"/>
              </w:rPr>
              <w:t>Investigation et/ou traitement</w:t>
            </w:r>
          </w:p>
        </w:tc>
      </w:tr>
      <w:tr w:rsidR="001E3CC6" w:rsidRPr="00D246C8" w:rsidTr="001E3CC6">
        <w:trPr>
          <w:trHeight w:val="1463"/>
          <w:jc w:val="center"/>
        </w:trPr>
        <w:tc>
          <w:tcPr>
            <w:tcW w:w="3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E3CC6" w:rsidRPr="00D246C8" w:rsidRDefault="001E3CC6" w:rsidP="001E3CC6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Préparation/surveillance d’examen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Procédure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Biopsie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Coordination d’investigation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  <w:vertAlign w:val="superscript"/>
              </w:rPr>
              <w:t>1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Autres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</w:p>
        </w:tc>
        <w:tc>
          <w:tcPr>
            <w:tcW w:w="5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Préparation/surveillance d’examen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Procédure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Biopsie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Traitement intra-vésicaux (SM01107)</w:t>
            </w:r>
          </w:p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Coordination d’investigation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  <w:vertAlign w:val="superscript"/>
              </w:rPr>
              <w:t>1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Autres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</w:tr>
      <w:tr w:rsidR="001E3CC6" w:rsidRPr="00D246C8" w:rsidTr="001E3CC6">
        <w:trPr>
          <w:trHeight w:val="238"/>
          <w:jc w:val="center"/>
        </w:trPr>
        <w:tc>
          <w:tcPr>
            <w:tcW w:w="31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1E3CC6" w:rsidRPr="00D246C8" w:rsidRDefault="001E3CC6" w:rsidP="001E3CC6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>3</w:t>
            </w:r>
          </w:p>
        </w:tc>
        <w:tc>
          <w:tcPr>
            <w:tcW w:w="4976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b/>
                <w:sz w:val="20"/>
                <w:szCs w:val="21"/>
              </w:rPr>
            </w:pPr>
            <w:r w:rsidRPr="00D246C8">
              <w:rPr>
                <w:rFonts w:asciiTheme="minorHAnsi" w:hAnsiTheme="minorHAnsi" w:cstheme="minorHAnsi"/>
                <w:b/>
                <w:sz w:val="20"/>
                <w:szCs w:val="21"/>
              </w:rPr>
              <w:t>Thérapie intraveineuse*</w:t>
            </w:r>
          </w:p>
        </w:tc>
        <w:tc>
          <w:tcPr>
            <w:tcW w:w="317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>3</w:t>
            </w:r>
          </w:p>
        </w:tc>
        <w:tc>
          <w:tcPr>
            <w:tcW w:w="5118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b/>
                <w:sz w:val="20"/>
                <w:szCs w:val="21"/>
              </w:rPr>
            </w:pPr>
            <w:r w:rsidRPr="00D246C8">
              <w:rPr>
                <w:rFonts w:asciiTheme="minorHAnsi" w:hAnsiTheme="minorHAnsi" w:cstheme="minorHAnsi"/>
                <w:b/>
                <w:sz w:val="20"/>
                <w:szCs w:val="21"/>
              </w:rPr>
              <w:t>Thérapie intraveineuse*</w:t>
            </w:r>
          </w:p>
        </w:tc>
      </w:tr>
      <w:tr w:rsidR="001E3CC6" w:rsidRPr="00D246C8" w:rsidTr="001E3CC6">
        <w:trPr>
          <w:trHeight w:val="442"/>
          <w:jc w:val="center"/>
        </w:trPr>
        <w:tc>
          <w:tcPr>
            <w:tcW w:w="3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E3CC6" w:rsidRPr="00D246C8" w:rsidRDefault="001E3CC6" w:rsidP="001E3CC6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nil"/>
              <w:right w:val="nil"/>
            </w:tcBorders>
          </w:tcPr>
          <w:p w:rsidR="001E3CC6" w:rsidRPr="00D246C8" w:rsidRDefault="001E3CC6" w:rsidP="001E3CC6">
            <w:pPr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>Antibiothérapie</w:t>
            </w:r>
          </w:p>
          <w:p w:rsidR="001E3CC6" w:rsidRPr="00D246C8" w:rsidRDefault="001E3CC6" w:rsidP="001E3CC6">
            <w:pPr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Fer (SM01640)</w:t>
            </w:r>
          </w:p>
        </w:tc>
        <w:tc>
          <w:tcPr>
            <w:tcW w:w="304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Produits sanguins (SM02134 et</w:t>
            </w:r>
          </w:p>
          <w:p w:rsidR="001E3CC6" w:rsidRPr="00D246C8" w:rsidRDefault="001E3CC6" w:rsidP="001E3CC6">
            <w:pPr>
              <w:ind w:left="295"/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AH113)</w:t>
            </w:r>
          </w:p>
        </w:tc>
        <w:tc>
          <w:tcPr>
            <w:tcW w:w="3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</w:p>
        </w:tc>
        <w:tc>
          <w:tcPr>
            <w:tcW w:w="18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>Antibiothérapie</w:t>
            </w:r>
          </w:p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Fer (SM01640)</w:t>
            </w:r>
          </w:p>
        </w:tc>
        <w:tc>
          <w:tcPr>
            <w:tcW w:w="32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Produits sanguins (SM02134 et</w:t>
            </w:r>
          </w:p>
          <w:p w:rsidR="001E3CC6" w:rsidRPr="00D246C8" w:rsidRDefault="001E3CC6" w:rsidP="001E3CC6">
            <w:pPr>
              <w:ind w:left="295"/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AH113)</w:t>
            </w:r>
          </w:p>
        </w:tc>
      </w:tr>
      <w:tr w:rsidR="001E3CC6" w:rsidRPr="00D246C8" w:rsidTr="001E3CC6">
        <w:trPr>
          <w:trHeight w:val="238"/>
          <w:jc w:val="center"/>
        </w:trPr>
        <w:tc>
          <w:tcPr>
            <w:tcW w:w="3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1E3CC6" w:rsidRPr="00D246C8" w:rsidRDefault="001E3CC6" w:rsidP="001E3CC6">
            <w:pPr>
              <w:rPr>
                <w:rFonts w:asciiTheme="minorHAnsi" w:hAnsiTheme="minorHAnsi" w:cstheme="minorHAnsi"/>
                <w:sz w:val="20"/>
                <w:szCs w:val="21"/>
              </w:rPr>
            </w:pPr>
          </w:p>
        </w:tc>
        <w:tc>
          <w:tcPr>
            <w:tcW w:w="49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Autres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  <w:tc>
          <w:tcPr>
            <w:tcW w:w="317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</w:p>
        </w:tc>
        <w:tc>
          <w:tcPr>
            <w:tcW w:w="51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D246C8">
              <w:rPr>
                <w:rFonts w:asciiTheme="minorHAnsi" w:hAnsiTheme="minorHAnsi" w:cstheme="minorHAnsi"/>
                <w:sz w:val="20"/>
                <w:szCs w:val="21"/>
              </w:rPr>
              <w:t xml:space="preserve"> 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 xml:space="preserve">Autres : 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  <w:sz w:val="20"/>
                <w:szCs w:val="21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0"/>
                <w:szCs w:val="21"/>
              </w:rPr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noProof/>
                <w:sz w:val="20"/>
                <w:szCs w:val="21"/>
              </w:rPr>
              <w:t> </w:t>
            </w:r>
            <w:r>
              <w:rPr>
                <w:rFonts w:asciiTheme="minorHAnsi" w:hAnsiTheme="minorHAnsi" w:cstheme="minorHAnsi"/>
                <w:sz w:val="20"/>
                <w:szCs w:val="21"/>
              </w:rPr>
              <w:fldChar w:fldCharType="end"/>
            </w:r>
          </w:p>
        </w:tc>
      </w:tr>
      <w:tr w:rsidR="001E3CC6" w:rsidRPr="00D246C8" w:rsidTr="001E3CC6">
        <w:trPr>
          <w:trHeight w:val="691"/>
          <w:jc w:val="center"/>
        </w:trPr>
        <w:tc>
          <w:tcPr>
            <w:tcW w:w="10729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eastAsia="Wingdings" w:hAnsiTheme="minorHAnsi" w:cstheme="minorHAnsi"/>
                <w:sz w:val="20"/>
                <w:szCs w:val="21"/>
              </w:rPr>
            </w:pP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*Sauf exception préétablie, l’usager</w:t>
            </w:r>
            <w:r>
              <w:rPr>
                <w:rFonts w:asciiTheme="minorHAnsi" w:eastAsia="Wingdings" w:hAnsiTheme="minorHAnsi" w:cstheme="minorHAnsi"/>
                <w:sz w:val="20"/>
                <w:szCs w:val="21"/>
              </w:rPr>
              <w:t>·</w:t>
            </w:r>
            <w:r w:rsidRPr="00D246C8">
              <w:rPr>
                <w:rFonts w:asciiTheme="minorHAnsi" w:eastAsia="Wingdings" w:hAnsiTheme="minorHAnsi" w:cstheme="minorHAnsi"/>
                <w:sz w:val="20"/>
                <w:szCs w:val="21"/>
              </w:rPr>
              <w:t>ère doit se procurer sa médication (en pharmacie communautaire) avant son rendez-vous en thérapie intraveineuse</w:t>
            </w:r>
          </w:p>
        </w:tc>
      </w:tr>
      <w:tr w:rsidR="001E3CC6" w:rsidRPr="00D246C8" w:rsidTr="001E3CC6">
        <w:trPr>
          <w:trHeight w:val="481"/>
          <w:jc w:val="center"/>
        </w:trPr>
        <w:tc>
          <w:tcPr>
            <w:tcW w:w="10729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CC6" w:rsidRPr="00D246C8" w:rsidRDefault="001E3CC6" w:rsidP="001E3CC6">
            <w:pPr>
              <w:jc w:val="left"/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</w:pPr>
            <w:r w:rsidRPr="00D246C8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 xml:space="preserve">Important :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j</w:t>
            </w:r>
            <w:r w:rsidRPr="00D246C8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oindre ordonnance(s), demande de consultation et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/o</w:t>
            </w:r>
            <w:r w:rsidRPr="00D246C8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u requêtes d’examens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 xml:space="preserve">. </w:t>
            </w:r>
            <w:r w:rsidRPr="00D246C8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Le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/la</w:t>
            </w:r>
            <w:r w:rsidRPr="00D246C8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 xml:space="preserve"> médecin prescripteur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·rice</w:t>
            </w:r>
            <w:r w:rsidRPr="00D246C8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 xml:space="preserve"> demeure responsable durant l’administration de la thérapie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 </w:t>
            </w:r>
            <w:r w:rsidRPr="00D246C8"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IV (voir verso)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1"/>
              </w:rPr>
              <w:t>.</w:t>
            </w:r>
          </w:p>
        </w:tc>
      </w:tr>
    </w:tbl>
    <w:p w:rsidR="001E3CC6" w:rsidRDefault="001E3CC6" w:rsidP="001E3CC6">
      <w:pPr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br w:type="page"/>
      </w:r>
    </w:p>
    <w:p w:rsidR="001E3CC6" w:rsidRPr="001923C5" w:rsidRDefault="001E3CC6" w:rsidP="001E3CC6">
      <w:pPr>
        <w:rPr>
          <w:rFonts w:asciiTheme="minorHAnsi" w:hAnsiTheme="minorHAnsi" w:cstheme="minorHAnsi"/>
          <w:b/>
          <w:sz w:val="21"/>
          <w:szCs w:val="21"/>
        </w:rPr>
      </w:pPr>
    </w:p>
    <w:tbl>
      <w:tblPr>
        <w:tblStyle w:val="Grilledutableau"/>
        <w:tblW w:w="10918" w:type="dxa"/>
        <w:jc w:val="center"/>
        <w:tblLayout w:type="fixed"/>
        <w:tblLook w:val="04A0" w:firstRow="1" w:lastRow="0" w:firstColumn="1" w:lastColumn="0" w:noHBand="0" w:noVBand="1"/>
      </w:tblPr>
      <w:tblGrid>
        <w:gridCol w:w="3544"/>
        <w:gridCol w:w="2977"/>
        <w:gridCol w:w="850"/>
        <w:gridCol w:w="1560"/>
        <w:gridCol w:w="141"/>
        <w:gridCol w:w="1846"/>
      </w:tblGrid>
      <w:tr w:rsidR="001E3CC6" w:rsidRPr="006F71D9" w:rsidTr="001E3CC6">
        <w:trPr>
          <w:jc w:val="center"/>
        </w:trPr>
        <w:tc>
          <w:tcPr>
            <w:tcW w:w="10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CC6" w:rsidRPr="006F71D9" w:rsidRDefault="001E3CC6" w:rsidP="001E3C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INFORMATIONS COMPLÉMENTAIRES</w:t>
            </w:r>
          </w:p>
        </w:tc>
      </w:tr>
      <w:tr w:rsidR="001E3CC6" w:rsidRPr="006F71D9" w:rsidTr="001E3CC6">
        <w:trPr>
          <w:jc w:val="center"/>
        </w:trPr>
        <w:tc>
          <w:tcPr>
            <w:tcW w:w="109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Grilledutableau"/>
              <w:tblW w:w="10911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016"/>
              <w:gridCol w:w="8895"/>
            </w:tblGrid>
            <w:tr w:rsidR="001E3CC6" w:rsidRPr="006F71D9" w:rsidTr="001E3CC6">
              <w:trPr>
                <w:trHeight w:val="147"/>
              </w:trPr>
              <w:tc>
                <w:tcPr>
                  <w:tcW w:w="20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1E3CC6" w:rsidRPr="006F71D9" w:rsidRDefault="001E3CC6" w:rsidP="001E3CC6">
                  <w:pPr>
                    <w:ind w:left="-11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71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Isolement nécessaire :</w:t>
                  </w:r>
                </w:p>
              </w:tc>
              <w:tc>
                <w:tcPr>
                  <w:tcW w:w="8895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:rsidR="001E3CC6" w:rsidRPr="006F71D9" w:rsidRDefault="001E3CC6" w:rsidP="001E3CC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 w:rsidR="00B252F4"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</w:r>
                  <w:r w:rsidR="00B252F4"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  <w:fldChar w:fldCharType="separate"/>
                  </w:r>
                  <w:r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  <w:fldChar w:fldCharType="end"/>
                  </w:r>
                  <w:r w:rsidRPr="006F71D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Oui, spécifier </w:t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Texte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instrText xml:space="preserve"> FORMTEXT </w:instrText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separate"/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rFonts w:asciiTheme="minorHAnsi" w:hAnsiTheme="minorHAnsi" w:cstheme="minorHAnsi"/>
                      <w:noProof/>
                      <w:sz w:val="20"/>
                      <w:szCs w:val="21"/>
                    </w:rPr>
                    <w:t> </w:t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sz w:val="20"/>
                      <w:szCs w:val="21"/>
                    </w:rPr>
                    <w:t xml:space="preserve">   </w:t>
                  </w:r>
                  <w:r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 w:rsidR="00B252F4"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</w:r>
                  <w:r w:rsidR="00B252F4"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  <w:fldChar w:fldCharType="separate"/>
                  </w:r>
                  <w:r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  <w:fldChar w:fldCharType="end"/>
                  </w:r>
                  <w:r w:rsidRPr="006F71D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Non</w:t>
                  </w:r>
                </w:p>
              </w:tc>
            </w:tr>
          </w:tbl>
          <w:p w:rsidR="001E3CC6" w:rsidRPr="006F71D9" w:rsidRDefault="001E3CC6" w:rsidP="001E3CC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E3CC6" w:rsidRPr="006F71D9" w:rsidTr="001E3CC6">
        <w:trPr>
          <w:jc w:val="center"/>
        </w:trPr>
        <w:tc>
          <w:tcPr>
            <w:tcW w:w="109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Style w:val="Grilledutableau"/>
              <w:tblW w:w="10911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8897"/>
            </w:tblGrid>
            <w:tr w:rsidR="001E3CC6" w:rsidRPr="006F71D9" w:rsidTr="001E3CC6">
              <w:trPr>
                <w:trHeight w:val="51"/>
              </w:trPr>
              <w:tc>
                <w:tcPr>
                  <w:tcW w:w="20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1E3CC6" w:rsidRPr="006F71D9" w:rsidRDefault="001E3CC6" w:rsidP="001E3CC6">
                  <w:pPr>
                    <w:ind w:left="-113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F71D9">
                    <w:rPr>
                      <w:rFonts w:asciiTheme="minorHAnsi" w:hAnsiTheme="minorHAnsi" w:cstheme="minorHAnsi"/>
                      <w:sz w:val="20"/>
                      <w:szCs w:val="20"/>
                    </w:rPr>
                    <w:t>Degré d’autonomie :</w:t>
                  </w:r>
                </w:p>
              </w:tc>
              <w:tc>
                <w:tcPr>
                  <w:tcW w:w="8897" w:type="dxa"/>
                  <w:tcBorders>
                    <w:top w:val="nil"/>
                    <w:left w:val="nil"/>
                    <w:bottom w:val="nil"/>
                  </w:tcBorders>
                  <w:shd w:val="clear" w:color="auto" w:fill="FFFFFF" w:themeFill="background1"/>
                </w:tcPr>
                <w:p w:rsidR="001E3CC6" w:rsidRPr="006F71D9" w:rsidRDefault="001E3CC6" w:rsidP="001E3CC6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 w:rsidR="00B252F4"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</w:r>
                  <w:r w:rsidR="00B252F4"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  <w:fldChar w:fldCharType="separate"/>
                  </w:r>
                  <w:r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  <w:fldChar w:fldCharType="end"/>
                  </w:r>
                  <w:r w:rsidRPr="006F71D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Autonome </w:t>
                  </w:r>
                  <w:r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 w:rsidR="00B252F4"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</w:r>
                  <w:r w:rsidR="00B252F4"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  <w:fldChar w:fldCharType="separate"/>
                  </w:r>
                  <w:r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  <w:fldChar w:fldCharType="end"/>
                  </w:r>
                  <w:r w:rsidRPr="006F71D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Semi-autonome </w:t>
                  </w:r>
                  <w:r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  <w:fldChar w:fldCharType="begin">
                      <w:ffData>
                        <w:name w:val="CaseACoche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  <w:instrText xml:space="preserve"> FORMCHECKBOX </w:instrText>
                  </w:r>
                  <w:r w:rsidR="00B252F4"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</w:r>
                  <w:r w:rsidR="00B252F4"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  <w:fldChar w:fldCharType="separate"/>
                  </w:r>
                  <w:r>
                    <w:rPr>
                      <w:rFonts w:asciiTheme="minorHAnsi" w:eastAsia="MS Gothic" w:hAnsiTheme="minorHAnsi" w:cstheme="minorHAnsi"/>
                      <w:sz w:val="20"/>
                      <w:szCs w:val="21"/>
                    </w:rPr>
                    <w:fldChar w:fldCharType="end"/>
                  </w:r>
                  <w:r w:rsidRPr="006F71D9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Non-autonome, un lève-personne est requis</w:t>
                  </w:r>
                </w:p>
              </w:tc>
            </w:tr>
          </w:tbl>
          <w:p w:rsidR="001E3CC6" w:rsidRPr="006F71D9" w:rsidRDefault="001E3CC6" w:rsidP="001E3CC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1E3CC6" w:rsidRPr="006F71D9" w:rsidTr="001E3CC6">
        <w:trPr>
          <w:trHeight w:val="47"/>
          <w:jc w:val="center"/>
        </w:trPr>
        <w:tc>
          <w:tcPr>
            <w:tcW w:w="109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E3CC6" w:rsidRPr="006F71D9" w:rsidRDefault="001E3CC6" w:rsidP="001E3CC6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QUESTIONNAIRE D’ADMISSIBILITÉ</w:t>
            </w:r>
          </w:p>
        </w:tc>
      </w:tr>
      <w:tr w:rsidR="001E3CC6" w:rsidRPr="006F71D9" w:rsidTr="001E3CC6">
        <w:trPr>
          <w:jc w:val="center"/>
        </w:trPr>
        <w:tc>
          <w:tcPr>
            <w:tcW w:w="1091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E3CC6" w:rsidRPr="006F71D9" w:rsidRDefault="001E3CC6" w:rsidP="001E3CC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Section obligatoire à compléter par l’IPS ou le/la médecin référent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·</w:t>
            </w:r>
            <w:r w:rsidRPr="006F71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</w:t>
            </w:r>
          </w:p>
        </w:tc>
      </w:tr>
      <w:tr w:rsidR="001E3CC6" w:rsidRPr="006F71D9" w:rsidTr="001E3CC6">
        <w:trPr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3CC6" w:rsidRPr="006F71D9" w:rsidRDefault="001E3CC6" w:rsidP="001E3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L’usager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·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ère est-iel cliniquement stable :</w:t>
            </w:r>
          </w:p>
        </w:tc>
        <w:tc>
          <w:tcPr>
            <w:tcW w:w="737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E3CC6" w:rsidRPr="006F71D9" w:rsidRDefault="001E3CC6" w:rsidP="001E3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71D9">
              <w:rPr>
                <w:rFonts w:asciiTheme="minorHAnsi" w:eastAsia="Wingdings" w:hAnsiTheme="minorHAnsi" w:cstheme="minorHAnsi"/>
                <w:sz w:val="20"/>
                <w:szCs w:val="20"/>
              </w:rPr>
              <w:t>Oui</w:t>
            </w:r>
            <w:r>
              <w:rPr>
                <w:rFonts w:asciiTheme="minorHAnsi" w:eastAsia="Wingdings" w:hAnsiTheme="minorHAnsi" w:cstheme="minorHAnsi"/>
                <w:sz w:val="20"/>
                <w:szCs w:val="20"/>
              </w:rPr>
              <w:t xml:space="preserve">  </w:t>
            </w:r>
            <w:r w:rsidRPr="006F71D9">
              <w:rPr>
                <w:rFonts w:asciiTheme="minorHAnsi" w:eastAsia="Wingdings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71D9">
              <w:rPr>
                <w:rFonts w:asciiTheme="minorHAnsi" w:eastAsia="Wingdings" w:hAnsiTheme="minorHAnsi" w:cstheme="minorHAnsi"/>
                <w:sz w:val="20"/>
                <w:szCs w:val="20"/>
              </w:rPr>
              <w:t>Non</w:t>
            </w:r>
          </w:p>
        </w:tc>
      </w:tr>
      <w:tr w:rsidR="001E3CC6" w:rsidRPr="006F71D9" w:rsidTr="001E3CC6">
        <w:trPr>
          <w:jc w:val="center"/>
        </w:trPr>
        <w:tc>
          <w:tcPr>
            <w:tcW w:w="73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CC6" w:rsidRPr="006F71D9" w:rsidRDefault="001E3CC6" w:rsidP="001E3CC6">
            <w:pPr>
              <w:rPr>
                <w:rFonts w:asciiTheme="minorHAnsi" w:eastAsia="Wingdings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L’état général de l’usager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·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ère permet de recevoir des soins sans surveillance constante :</w:t>
            </w:r>
          </w:p>
        </w:tc>
        <w:tc>
          <w:tcPr>
            <w:tcW w:w="354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3CC6" w:rsidRPr="006F71D9" w:rsidRDefault="001E3CC6" w:rsidP="001E3CC6">
            <w:pPr>
              <w:rPr>
                <w:rFonts w:asciiTheme="minorHAnsi" w:eastAsia="Wingdings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71D9">
              <w:rPr>
                <w:rFonts w:asciiTheme="minorHAnsi" w:eastAsia="Wingdings" w:hAnsiTheme="minorHAnsi" w:cstheme="minorHAnsi"/>
                <w:sz w:val="20"/>
                <w:szCs w:val="20"/>
              </w:rPr>
              <w:t>Oui</w:t>
            </w:r>
            <w:r>
              <w:rPr>
                <w:rFonts w:asciiTheme="minorHAnsi" w:eastAsia="Wingdings" w:hAnsiTheme="minorHAnsi" w:cstheme="minorHAnsi"/>
                <w:sz w:val="20"/>
                <w:szCs w:val="20"/>
              </w:rPr>
              <w:t xml:space="preserve">  </w:t>
            </w:r>
            <w:r w:rsidRPr="006F71D9">
              <w:rPr>
                <w:rFonts w:asciiTheme="minorHAnsi" w:eastAsia="Wingdings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71D9">
              <w:rPr>
                <w:rFonts w:asciiTheme="minorHAnsi" w:eastAsia="Wingdings" w:hAnsiTheme="minorHAnsi" w:cstheme="minorHAnsi"/>
                <w:sz w:val="20"/>
                <w:szCs w:val="20"/>
              </w:rPr>
              <w:t>Non</w:t>
            </w:r>
          </w:p>
        </w:tc>
      </w:tr>
      <w:tr w:rsidR="001E3CC6" w:rsidRPr="006F71D9" w:rsidTr="001E3CC6">
        <w:trPr>
          <w:jc w:val="center"/>
        </w:trPr>
        <w:tc>
          <w:tcPr>
            <w:tcW w:w="652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CC6" w:rsidRPr="006F71D9" w:rsidRDefault="001E3CC6" w:rsidP="001E3CC6">
            <w:pPr>
              <w:rPr>
                <w:rFonts w:asciiTheme="minorHAnsi" w:eastAsia="Wingdings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eastAsia="Wingdings" w:hAnsiTheme="minorHAnsi" w:cstheme="minorHAnsi"/>
                <w:sz w:val="20"/>
                <w:szCs w:val="20"/>
              </w:rPr>
              <w:t>L’usager</w:t>
            </w:r>
            <w:r>
              <w:rPr>
                <w:rFonts w:asciiTheme="minorHAnsi" w:eastAsia="Wingdings" w:hAnsiTheme="minorHAnsi" w:cstheme="minorHAnsi"/>
                <w:sz w:val="20"/>
                <w:szCs w:val="20"/>
              </w:rPr>
              <w:t>·</w:t>
            </w:r>
            <w:r w:rsidRPr="006F71D9">
              <w:rPr>
                <w:rFonts w:asciiTheme="minorHAnsi" w:eastAsia="Wingdings" w:hAnsiTheme="minorHAnsi" w:cstheme="minorHAnsi"/>
                <w:sz w:val="20"/>
                <w:szCs w:val="20"/>
              </w:rPr>
              <w:t>ère a donné son consentement au plan de traitement/investigation :</w:t>
            </w:r>
          </w:p>
        </w:tc>
        <w:tc>
          <w:tcPr>
            <w:tcW w:w="439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3CC6" w:rsidRPr="006F71D9" w:rsidRDefault="001E3CC6" w:rsidP="001E3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71D9">
              <w:rPr>
                <w:rFonts w:asciiTheme="minorHAnsi" w:eastAsia="Wingdings" w:hAnsiTheme="minorHAnsi" w:cstheme="minorHAnsi"/>
                <w:sz w:val="20"/>
                <w:szCs w:val="20"/>
              </w:rPr>
              <w:t>Oui</w:t>
            </w:r>
            <w:r>
              <w:rPr>
                <w:rFonts w:asciiTheme="minorHAnsi" w:eastAsia="Wingdings" w:hAnsiTheme="minorHAnsi" w:cstheme="minorHAnsi"/>
                <w:sz w:val="20"/>
                <w:szCs w:val="20"/>
              </w:rPr>
              <w:t xml:space="preserve">  </w:t>
            </w:r>
            <w:r w:rsidRPr="006F71D9">
              <w:rPr>
                <w:rFonts w:asciiTheme="minorHAnsi" w:eastAsia="Wingdings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71D9">
              <w:rPr>
                <w:rFonts w:asciiTheme="minorHAnsi" w:eastAsia="Wingdings" w:hAnsiTheme="minorHAnsi" w:cstheme="minorHAnsi"/>
                <w:sz w:val="20"/>
                <w:szCs w:val="20"/>
              </w:rPr>
              <w:t>Non</w:t>
            </w:r>
          </w:p>
        </w:tc>
      </w:tr>
      <w:tr w:rsidR="001E3CC6" w:rsidRPr="006F71D9" w:rsidTr="001E3CC6">
        <w:trPr>
          <w:jc w:val="center"/>
        </w:trPr>
        <w:tc>
          <w:tcPr>
            <w:tcW w:w="9072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CC6" w:rsidRPr="006F71D9" w:rsidRDefault="001E3CC6" w:rsidP="001E3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L’usager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·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ère est autonome ou a accès à des aidant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·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·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s, pour son transport et le retour à domicile sécuritaire :</w:t>
            </w:r>
          </w:p>
        </w:tc>
        <w:tc>
          <w:tcPr>
            <w:tcW w:w="18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3CC6" w:rsidRPr="006F71D9" w:rsidRDefault="001E3CC6" w:rsidP="001E3CC6">
            <w:pPr>
              <w:rPr>
                <w:rFonts w:asciiTheme="minorHAnsi" w:eastAsia="Wingdings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71D9">
              <w:rPr>
                <w:rFonts w:asciiTheme="minorHAnsi" w:eastAsia="Wingdings" w:hAnsiTheme="minorHAnsi" w:cstheme="minorHAnsi"/>
                <w:sz w:val="20"/>
                <w:szCs w:val="20"/>
              </w:rPr>
              <w:t>Oui</w:t>
            </w:r>
            <w:r>
              <w:rPr>
                <w:rFonts w:asciiTheme="minorHAnsi" w:eastAsia="Wingdings" w:hAnsiTheme="minorHAnsi" w:cstheme="minorHAnsi"/>
                <w:sz w:val="20"/>
                <w:szCs w:val="20"/>
              </w:rPr>
              <w:t xml:space="preserve">  </w:t>
            </w:r>
            <w:r w:rsidRPr="006F71D9">
              <w:rPr>
                <w:rFonts w:asciiTheme="minorHAnsi" w:eastAsia="Wingdings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71D9">
              <w:rPr>
                <w:rFonts w:asciiTheme="minorHAnsi" w:eastAsia="Wingdings" w:hAnsiTheme="minorHAnsi" w:cstheme="minorHAnsi"/>
                <w:sz w:val="20"/>
                <w:szCs w:val="20"/>
              </w:rPr>
              <w:t>Non</w:t>
            </w:r>
          </w:p>
        </w:tc>
      </w:tr>
      <w:tr w:rsidR="001E3CC6" w:rsidRPr="006F71D9" w:rsidTr="001E3CC6">
        <w:trPr>
          <w:jc w:val="center"/>
        </w:trPr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CC6" w:rsidRPr="006F71D9" w:rsidRDefault="001E3CC6" w:rsidP="001E3CC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Administration de médicaments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: l’usager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·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ère se procurera sa médication à sa pharmacie communautaire :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3CC6" w:rsidRPr="006F71D9" w:rsidRDefault="001E3CC6" w:rsidP="001E3CC6">
            <w:pPr>
              <w:rPr>
                <w:rFonts w:asciiTheme="minorHAnsi" w:eastAsia="Wingdings" w:hAnsiTheme="minorHAnsi" w:cstheme="minorHAnsi"/>
                <w:sz w:val="20"/>
                <w:szCs w:val="20"/>
              </w:rPr>
            </w:pP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71D9">
              <w:rPr>
                <w:rFonts w:asciiTheme="minorHAnsi" w:eastAsia="Wingdings" w:hAnsiTheme="minorHAnsi" w:cstheme="minorHAnsi"/>
                <w:sz w:val="20"/>
                <w:szCs w:val="20"/>
              </w:rPr>
              <w:t>Oui</w:t>
            </w:r>
            <w:r>
              <w:rPr>
                <w:rFonts w:asciiTheme="minorHAnsi" w:eastAsia="Wingdings" w:hAnsiTheme="minorHAnsi" w:cstheme="minorHAnsi"/>
                <w:sz w:val="20"/>
                <w:szCs w:val="20"/>
              </w:rPr>
              <w:t xml:space="preserve">  </w:t>
            </w:r>
            <w:r w:rsidRPr="006F71D9">
              <w:rPr>
                <w:rFonts w:asciiTheme="minorHAnsi" w:eastAsia="Wingdings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instrText xml:space="preserve"> FORMCHECKBOX </w:instrText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</w:r>
            <w:r w:rsidR="00B252F4"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separate"/>
            </w:r>
            <w:r>
              <w:rPr>
                <w:rFonts w:asciiTheme="minorHAnsi" w:eastAsia="MS Gothic" w:hAnsiTheme="minorHAnsi" w:cstheme="minorHAnsi"/>
                <w:sz w:val="20"/>
                <w:szCs w:val="21"/>
              </w:rPr>
              <w:fldChar w:fldCharType="end"/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71D9">
              <w:rPr>
                <w:rFonts w:asciiTheme="minorHAnsi" w:eastAsia="Wingdings" w:hAnsiTheme="minorHAnsi" w:cstheme="minorHAnsi"/>
                <w:sz w:val="20"/>
                <w:szCs w:val="20"/>
              </w:rPr>
              <w:t>Non</w:t>
            </w:r>
          </w:p>
        </w:tc>
      </w:tr>
      <w:tr w:rsidR="001E3CC6" w:rsidRPr="006F71D9" w:rsidTr="001E3CC6">
        <w:trPr>
          <w:jc w:val="center"/>
        </w:trPr>
        <w:tc>
          <w:tcPr>
            <w:tcW w:w="89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3CC6" w:rsidRPr="006F71D9" w:rsidRDefault="001E3CC6" w:rsidP="001E3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E3CC6" w:rsidRPr="006F71D9" w:rsidRDefault="001E3CC6" w:rsidP="001E3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3CC6" w:rsidRPr="006F71D9" w:rsidTr="001E3CC6">
        <w:trPr>
          <w:trHeight w:val="57"/>
          <w:jc w:val="center"/>
        </w:trPr>
        <w:tc>
          <w:tcPr>
            <w:tcW w:w="109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Style w:val="Grilledutableau2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863"/>
            </w:tblGrid>
            <w:tr w:rsidR="001E3CC6" w:rsidRPr="009F1024" w:rsidTr="001E3CC6">
              <w:trPr>
                <w:trHeight w:val="57"/>
                <w:jc w:val="center"/>
              </w:trPr>
              <w:tc>
                <w:tcPr>
                  <w:tcW w:w="10863" w:type="dxa"/>
                  <w:vAlign w:val="center"/>
                </w:tcPr>
                <w:p w:rsidR="001E3CC6" w:rsidRPr="001E3CC6" w:rsidRDefault="001E3CC6" w:rsidP="001E3CC6">
                  <w:pPr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</w:pPr>
                  <w:r w:rsidRPr="001E3CC6">
                    <w:rPr>
                      <w:rFonts w:cstheme="minorHAnsi"/>
                      <w:b/>
                      <w:sz w:val="22"/>
                    </w:rPr>
                    <w:fldChar w:fldCharType="begin">
                      <w:ffData>
                        <w:name w:val="OWORD_signature"/>
                        <w:enabled w:val="0"/>
                        <w:calcOnExit w:val="0"/>
                        <w:textInput>
                          <w:default w:val="Signature complète"/>
                        </w:textInput>
                      </w:ffData>
                    </w:fldChar>
                  </w:r>
                  <w:bookmarkStart w:id="14" w:name="OWORD_signature"/>
                  <w:r w:rsidRPr="001E3CC6"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  <w:instrText xml:space="preserve"> FORMTEXT </w:instrText>
                  </w:r>
                  <w:r w:rsidRPr="001E3CC6">
                    <w:rPr>
                      <w:rFonts w:cstheme="minorHAnsi"/>
                      <w:b/>
                      <w:sz w:val="22"/>
                    </w:rPr>
                  </w:r>
                  <w:r w:rsidRPr="001E3CC6">
                    <w:rPr>
                      <w:rFonts w:cstheme="minorHAnsi"/>
                      <w:b/>
                      <w:sz w:val="22"/>
                    </w:rPr>
                    <w:fldChar w:fldCharType="separate"/>
                  </w:r>
                  <w:r w:rsidRPr="001E3CC6">
                    <w:rPr>
                      <w:rFonts w:asciiTheme="minorHAnsi" w:hAnsiTheme="minorHAnsi" w:cstheme="minorHAnsi"/>
                      <w:b/>
                      <w:noProof/>
                      <w:sz w:val="22"/>
                      <w:szCs w:val="22"/>
                    </w:rPr>
                    <w:t>Signature complète</w:t>
                  </w:r>
                  <w:r w:rsidRPr="001E3CC6">
                    <w:rPr>
                      <w:rFonts w:cstheme="minorHAnsi"/>
                      <w:b/>
                      <w:sz w:val="22"/>
                    </w:rPr>
                    <w:fldChar w:fldCharType="end"/>
                  </w:r>
                  <w:bookmarkEnd w:id="14"/>
                  <w:r w:rsidRPr="001E3CC6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t xml:space="preserve">, </w:t>
                  </w:r>
                  <w:r w:rsidRPr="001E3CC6">
                    <w:rPr>
                      <w:rFonts w:cstheme="minorHAnsi"/>
                      <w:sz w:val="22"/>
                      <w:lang w:val="en-US"/>
                    </w:rPr>
                    <w:fldChar w:fldCharType="begin">
                      <w:ffData>
                        <w:name w:val="TitreProfessionnel"/>
                        <w:enabled/>
                        <w:calcOnExit w:val="0"/>
                        <w:ddList>
                          <w:listEntry w:val="Sélectionnez (Titre professionnel)"/>
                          <w:listEntry w:val="Infirmier(ière)"/>
                          <w:listEntry w:val="Infirmier(ière) auxiliaire"/>
                          <w:listEntry w:val="Infirmier(ière) clinicien(ne)"/>
                          <w:listEntry w:val="Infirmier(ière) praticien(ne) spécialisé(e)"/>
                        </w:ddList>
                      </w:ffData>
                    </w:fldChar>
                  </w:r>
                  <w:bookmarkStart w:id="15" w:name="TitreProfessionnel"/>
                  <w:r w:rsidRPr="001E3CC6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instrText xml:space="preserve"> FORMDROPDOWN </w:instrText>
                  </w:r>
                  <w:r w:rsidR="00B252F4">
                    <w:rPr>
                      <w:rFonts w:cstheme="minorHAnsi"/>
                      <w:sz w:val="22"/>
                      <w:lang w:val="en-US"/>
                    </w:rPr>
                  </w:r>
                  <w:r w:rsidR="00B252F4">
                    <w:rPr>
                      <w:rFonts w:cstheme="minorHAnsi"/>
                      <w:sz w:val="22"/>
                      <w:lang w:val="en-US"/>
                    </w:rPr>
                    <w:fldChar w:fldCharType="separate"/>
                  </w:r>
                  <w:r w:rsidRPr="001E3CC6">
                    <w:rPr>
                      <w:rFonts w:cstheme="minorHAnsi"/>
                      <w:sz w:val="22"/>
                      <w:lang w:val="en-US"/>
                    </w:rPr>
                    <w:fldChar w:fldCharType="end"/>
                  </w:r>
                  <w:bookmarkEnd w:id="15"/>
                </w:p>
              </w:tc>
            </w:tr>
            <w:tr w:rsidR="001E3CC6" w:rsidRPr="009F1024" w:rsidTr="001E3CC6">
              <w:trPr>
                <w:jc w:val="center"/>
              </w:trPr>
              <w:tc>
                <w:tcPr>
                  <w:tcW w:w="10863" w:type="dxa"/>
                  <w:vAlign w:val="center"/>
                </w:tcPr>
                <w:p w:rsidR="001E3CC6" w:rsidRPr="001E3CC6" w:rsidRDefault="001E3CC6" w:rsidP="001E3CC6">
                  <w:pPr>
                    <w:keepNext/>
                    <w:keepLines/>
                    <w:rPr>
                      <w:rFonts w:asciiTheme="minorHAnsi" w:hAnsiTheme="minorHAnsi" w:cstheme="minorHAnsi"/>
                      <w:b/>
                      <w:sz w:val="22"/>
                      <w:szCs w:val="22"/>
                    </w:rPr>
                  </w:pPr>
                  <w:r w:rsidRPr="001E3CC6">
                    <w:rPr>
                      <w:rFonts w:cstheme="minorHAnsi"/>
                      <w:sz w:val="22"/>
                      <w:lang w:val="en-US"/>
                    </w:rPr>
                    <w:fldChar w:fldCharType="begin">
                      <w:ffData>
                        <w:name w:val="OWORD_signatureDate"/>
                        <w:enabled w:val="0"/>
                        <w:calcOnExit w:val="0"/>
                        <w:textInput>
                          <w:type w:val="date"/>
                          <w:maxLength w:val="16"/>
                          <w:format w:val="yyyy-MM-dd HH:mm"/>
                        </w:textInput>
                      </w:ffData>
                    </w:fldChar>
                  </w:r>
                  <w:bookmarkStart w:id="16" w:name="OWORD_signatureDate"/>
                  <w:r w:rsidRPr="001E3CC6">
                    <w:rPr>
                      <w:rFonts w:asciiTheme="minorHAnsi" w:hAnsiTheme="minorHAnsi" w:cstheme="minorHAnsi"/>
                      <w:sz w:val="22"/>
                      <w:szCs w:val="22"/>
                      <w:lang w:val="en-US"/>
                    </w:rPr>
                    <w:instrText xml:space="preserve"> FORMTEXT </w:instrText>
                  </w:r>
                  <w:r w:rsidRPr="001E3CC6">
                    <w:rPr>
                      <w:rFonts w:cstheme="minorHAnsi"/>
                      <w:sz w:val="22"/>
                      <w:lang w:val="en-US"/>
                    </w:rPr>
                  </w:r>
                  <w:r w:rsidRPr="001E3CC6">
                    <w:rPr>
                      <w:rFonts w:cstheme="minorHAnsi"/>
                      <w:sz w:val="22"/>
                      <w:lang w:val="en-US"/>
                    </w:rPr>
                    <w:fldChar w:fldCharType="separate"/>
                  </w:r>
                  <w:r w:rsidRPr="001E3CC6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US"/>
                    </w:rPr>
                    <w:t> </w:t>
                  </w:r>
                  <w:r w:rsidRPr="001E3CC6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US"/>
                    </w:rPr>
                    <w:t> </w:t>
                  </w:r>
                  <w:r w:rsidRPr="001E3CC6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US"/>
                    </w:rPr>
                    <w:t> </w:t>
                  </w:r>
                  <w:r w:rsidRPr="001E3CC6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US"/>
                    </w:rPr>
                    <w:t> </w:t>
                  </w:r>
                  <w:r w:rsidRPr="001E3CC6">
                    <w:rPr>
                      <w:rFonts w:asciiTheme="minorHAnsi" w:hAnsiTheme="minorHAnsi" w:cstheme="minorHAnsi"/>
                      <w:noProof/>
                      <w:sz w:val="22"/>
                      <w:szCs w:val="22"/>
                      <w:lang w:val="en-US"/>
                    </w:rPr>
                    <w:t> </w:t>
                  </w:r>
                  <w:r w:rsidRPr="001E3CC6">
                    <w:rPr>
                      <w:rFonts w:cstheme="minorHAnsi"/>
                      <w:sz w:val="22"/>
                      <w:lang w:val="en-US"/>
                    </w:rPr>
                    <w:fldChar w:fldCharType="end"/>
                  </w:r>
                  <w:bookmarkEnd w:id="16"/>
                </w:p>
              </w:tc>
            </w:tr>
          </w:tbl>
          <w:p w:rsidR="001E3CC6" w:rsidRPr="006F71D9" w:rsidRDefault="001E3CC6" w:rsidP="001E3CC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E3CC6" w:rsidRPr="006F71D9" w:rsidTr="001E3CC6">
        <w:trPr>
          <w:jc w:val="center"/>
        </w:trPr>
        <w:tc>
          <w:tcPr>
            <w:tcW w:w="10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E3CC6" w:rsidRPr="006F71D9" w:rsidRDefault="001E3CC6" w:rsidP="001E3CC6">
            <w:pPr>
              <w:spacing w:before="80" w:after="80"/>
              <w:rPr>
                <w:rFonts w:asciiTheme="minorHAnsi" w:eastAsia="Wingdings" w:hAnsiTheme="minorHAnsi" w:cstheme="minorHAnsi"/>
                <w:b/>
                <w:sz w:val="20"/>
                <w:szCs w:val="20"/>
              </w:rPr>
            </w:pPr>
            <w:r w:rsidRPr="006F71D9">
              <w:rPr>
                <w:rFonts w:asciiTheme="minorHAnsi" w:eastAsia="Wingdings" w:hAnsiTheme="minorHAnsi" w:cstheme="minorHAnsi"/>
                <w:b/>
                <w:sz w:val="20"/>
                <w:szCs w:val="20"/>
              </w:rPr>
              <w:t>Pour toute demande de thérapie</w:t>
            </w:r>
            <w:r>
              <w:rPr>
                <w:rFonts w:asciiTheme="minorHAnsi" w:eastAsia="Wingdings" w:hAnsiTheme="minorHAnsi" w:cstheme="minorHAnsi"/>
                <w:b/>
                <w:sz w:val="20"/>
                <w:szCs w:val="20"/>
              </w:rPr>
              <w:t> </w:t>
            </w:r>
            <w:r w:rsidRPr="006F71D9">
              <w:rPr>
                <w:rFonts w:asciiTheme="minorHAnsi" w:eastAsia="Wingdings" w:hAnsiTheme="minorHAnsi" w:cstheme="minorHAnsi"/>
                <w:b/>
                <w:sz w:val="20"/>
                <w:szCs w:val="20"/>
              </w:rPr>
              <w:t>IV en provenance de l’extérieur de l’hôpital</w:t>
            </w:r>
            <w:r>
              <w:rPr>
                <w:rFonts w:asciiTheme="minorHAnsi" w:eastAsia="Wingdings" w:hAnsiTheme="minorHAnsi" w:cstheme="minorHAnsi"/>
                <w:b/>
                <w:sz w:val="20"/>
                <w:szCs w:val="20"/>
              </w:rPr>
              <w:t>,</w:t>
            </w:r>
            <w:r w:rsidRPr="006F71D9">
              <w:rPr>
                <w:rFonts w:asciiTheme="minorHAnsi" w:eastAsia="Wingdings" w:hAnsiTheme="minorHAnsi" w:cstheme="minorHAnsi"/>
                <w:b/>
                <w:sz w:val="20"/>
                <w:szCs w:val="20"/>
              </w:rPr>
              <w:t xml:space="preserve"> il est nécessaire de fournir un contact d’urgence</w:t>
            </w:r>
          </w:p>
        </w:tc>
      </w:tr>
      <w:tr w:rsidR="001E3CC6" w:rsidRPr="006F71D9" w:rsidTr="001E3CC6">
        <w:trPr>
          <w:jc w:val="center"/>
        </w:trPr>
        <w:tc>
          <w:tcPr>
            <w:tcW w:w="10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CC6" w:rsidRPr="000919FA" w:rsidRDefault="001E3CC6" w:rsidP="001E3CC6">
            <w:pPr>
              <w:rPr>
                <w:rFonts w:asciiTheme="minorHAnsi" w:hAnsiTheme="minorHAnsi" w:cstheme="minorHAnsi"/>
                <w:sz w:val="14"/>
                <w:szCs w:val="20"/>
                <w:u w:val="single"/>
                <w:vertAlign w:val="superscript"/>
              </w:rPr>
            </w:pPr>
          </w:p>
          <w:p w:rsidR="001E3CC6" w:rsidRDefault="001E3CC6" w:rsidP="001E3CC6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  <w:t>1</w:t>
            </w:r>
            <w:r w:rsidRPr="006F71D9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Critères d’admissibilité et conditions (non exhaustive) des cliniques spécialisées </w:t>
            </w:r>
          </w:p>
          <w:p w:rsidR="001E3CC6" w:rsidRPr="000919FA" w:rsidRDefault="001E3CC6" w:rsidP="001E3CC6">
            <w:pPr>
              <w:rPr>
                <w:rFonts w:asciiTheme="minorHAnsi" w:hAnsiTheme="minorHAnsi" w:cstheme="minorHAnsi"/>
                <w:sz w:val="16"/>
                <w:szCs w:val="20"/>
                <w:u w:val="single"/>
                <w:vertAlign w:val="superscript"/>
              </w:rPr>
            </w:pP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2"/>
              </w:numPr>
              <w:ind w:left="457" w:hanging="457"/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Clinique de plaies complexes HND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 :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Plaie avec suspicion d’infection légère à modérée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Ulcère diabétique, ulcère veineux, ulcère du membre inférieur d’étiologie indéterminée avec tissus nécrotiques ou structure profonde exposée, sans autre consultant dans la prise en charge (par ex. : microbiologie, plastie, chirurgie vasculaire, chirurgie générale ou orthopédie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Plaie chronique (plus de 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mois)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Plaie qui n’évolue pas selon le processus normal de cicatrisation, en détérioration ou stagnante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Plaies avec pathologies systémiques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Plaie présentant un problème de gestion, fréquence anormale de changement de pansement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Saignement de la plaie, odeur importante</w:t>
            </w:r>
          </w:p>
          <w:p w:rsidR="001E3CC6" w:rsidRPr="002D4770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Ulcère de pression de stade 3, 4 ou indéterminé, lésion des tissus profonds</w:t>
            </w:r>
          </w:p>
          <w:p w:rsidR="001E3CC6" w:rsidRPr="002D4770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2"/>
              </w:numPr>
              <w:ind w:left="457" w:hanging="425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Clinique IPSSA Le Lien HND :</w:t>
            </w:r>
          </w:p>
          <w:p w:rsidR="001E3CC6" w:rsidRPr="006F71D9" w:rsidRDefault="001E3CC6" w:rsidP="001E3CC6">
            <w:pPr>
              <w:pStyle w:val="Paragraphedeliste"/>
              <w:ind w:left="457"/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*Offre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réservée uniquement aux usager·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ère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·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s en provenance de l’hôpital Notre-Dame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Anémie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Hb &gt;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70, de novo/non investiguée, peu symptomatique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MVAS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: i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nvestigation de claudication intermittente, usager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·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ère avec facteurs de risques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HTA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g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estion HTA, optimisation thérapeutique, relance post-ajustement thérapeutique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Diabète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: d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iabète de novo (non-cétonique), dé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séquilibr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é incluant insulinotraités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Ostéoporose fracturaire suspectée/avérée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IRC avec DFG &gt;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 : 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Dx connu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Enzymite hépatique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: &lt;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fois la normale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Suivi IRA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Investigation et suivi nodule surrénalien; découverte fortuite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Hypothyroïdie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Suspicion asthme/MPOC non diagnostiquée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Style w:val="normaltextrun"/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Asthme/MPOC</w:t>
            </w:r>
            <w:r w:rsidRPr="006F71D9"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à optimiser (avec critères d’exclusion)</w:t>
            </w:r>
          </w:p>
          <w:p w:rsidR="001E3CC6" w:rsidRPr="006F71D9" w:rsidRDefault="001E3CC6" w:rsidP="001E3CC6">
            <w:pPr>
              <w:pStyle w:val="paragraph"/>
              <w:spacing w:before="0" w:beforeAutospacing="0" w:after="0" w:afterAutospacing="0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</w:p>
          <w:p w:rsidR="001E3CC6" w:rsidRPr="006F71D9" w:rsidRDefault="001E3CC6" w:rsidP="001E3CC6">
            <w:pPr>
              <w:pStyle w:val="paragraph"/>
              <w:numPr>
                <w:ilvl w:val="0"/>
                <w:numId w:val="12"/>
              </w:numPr>
              <w:spacing w:before="0" w:beforeAutospacing="0" w:after="0" w:afterAutospacing="0"/>
              <w:ind w:left="457"/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</w:pPr>
            <w:r w:rsidRPr="006F71D9">
              <w:rPr>
                <w:rStyle w:val="eop"/>
                <w:rFonts w:asciiTheme="minorHAnsi" w:hAnsiTheme="minorHAnsi" w:cstheme="minorHAnsi"/>
                <w:b/>
                <w:sz w:val="20"/>
                <w:szCs w:val="20"/>
              </w:rPr>
              <w:t>Coordination d’investigation (et trajectoires CRISP)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Coordination et synchronisation des investigations multiples et complexes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Pivot entre les différents services d’investigations intra-hospitaliers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Vigie sur les délais</w:t>
            </w:r>
          </w:p>
          <w:p w:rsidR="001E3CC6" w:rsidRPr="006F71D9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Assurer les suivis auprès du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/de la</w:t>
            </w: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 xml:space="preserve"> demandeur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·euse</w:t>
            </w:r>
          </w:p>
          <w:p w:rsidR="001E3CC6" w:rsidRDefault="001E3CC6" w:rsidP="001E3CC6">
            <w:pPr>
              <w:pStyle w:val="Paragraphedeliste"/>
              <w:numPr>
                <w:ilvl w:val="0"/>
                <w:numId w:val="11"/>
              </w:numPr>
              <w:ind w:left="883" w:hanging="426"/>
              <w:rPr>
                <w:rStyle w:val="eop"/>
                <w:rFonts w:asciiTheme="minorHAnsi" w:hAnsiTheme="minorHAnsi" w:cstheme="minorHAnsi"/>
                <w:sz w:val="20"/>
                <w:szCs w:val="20"/>
              </w:rPr>
            </w:pPr>
            <w:r w:rsidRPr="006F71D9">
              <w:rPr>
                <w:rFonts w:asciiTheme="minorHAnsi" w:hAnsiTheme="minorHAnsi" w:cstheme="minorHAnsi"/>
                <w:sz w:val="20"/>
                <w:szCs w:val="20"/>
              </w:rPr>
              <w:t>Accompagnement</w:t>
            </w:r>
            <w:r w:rsidRPr="006F71D9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, par un</w:t>
            </w: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·</w:t>
            </w:r>
            <w:r w:rsidRPr="006F71D9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e infirmier</w:t>
            </w: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·</w:t>
            </w:r>
            <w:r w:rsidRPr="006F71D9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ère, de l’usager</w:t>
            </w:r>
            <w:r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·</w:t>
            </w:r>
            <w:r w:rsidRPr="006F71D9">
              <w:rPr>
                <w:rStyle w:val="eop"/>
                <w:rFonts w:asciiTheme="minorHAnsi" w:hAnsiTheme="minorHAnsi" w:cstheme="minorHAnsi"/>
                <w:sz w:val="20"/>
                <w:szCs w:val="20"/>
              </w:rPr>
              <w:t>ère pendant sa trajectoire d’investigation</w:t>
            </w:r>
          </w:p>
          <w:p w:rsidR="001E3CC6" w:rsidRPr="000919FA" w:rsidRDefault="001E3CC6" w:rsidP="001E3CC6">
            <w:pPr>
              <w:pStyle w:val="Paragraphedeliste"/>
              <w:numPr>
                <w:ilvl w:val="0"/>
                <w:numId w:val="11"/>
              </w:numPr>
              <w:spacing w:after="240"/>
              <w:ind w:left="819"/>
              <w:rPr>
                <w:rFonts w:asciiTheme="minorHAnsi" w:hAnsiTheme="minorHAnsi" w:cstheme="minorHAnsi"/>
                <w:sz w:val="20"/>
                <w:szCs w:val="20"/>
              </w:rPr>
            </w:pPr>
            <w:r w:rsidRPr="0021649D">
              <w:rPr>
                <w:rFonts w:asciiTheme="minorHAnsi" w:hAnsiTheme="minorHAnsi" w:cstheme="minorHAnsi"/>
                <w:sz w:val="20"/>
                <w:szCs w:val="20"/>
              </w:rPr>
              <w:t>Le cas échéant, n'oubliez pas de joindre les requêtes et directives concernant les investigations requises</w:t>
            </w:r>
          </w:p>
        </w:tc>
      </w:tr>
    </w:tbl>
    <w:p w:rsidR="00992015" w:rsidRPr="001923C5" w:rsidRDefault="00992015" w:rsidP="001E3CC6">
      <w:pPr>
        <w:rPr>
          <w:rFonts w:asciiTheme="minorHAnsi" w:hAnsiTheme="minorHAnsi" w:cstheme="minorHAnsi"/>
          <w:b/>
          <w:sz w:val="21"/>
          <w:szCs w:val="21"/>
        </w:rPr>
      </w:pPr>
    </w:p>
    <w:sectPr w:rsidR="00992015" w:rsidRPr="001923C5" w:rsidSect="00035511">
      <w:headerReference w:type="default" r:id="rId9"/>
      <w:footerReference w:type="default" r:id="rId10"/>
      <w:footerReference w:type="first" r:id="rId11"/>
      <w:type w:val="continuous"/>
      <w:pgSz w:w="12240" w:h="15840"/>
      <w:pgMar w:top="720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CC6" w:rsidRDefault="001E3CC6" w:rsidP="00FF779F">
      <w:r>
        <w:separator/>
      </w:r>
    </w:p>
  </w:endnote>
  <w:endnote w:type="continuationSeparator" w:id="0">
    <w:p w:rsidR="001E3CC6" w:rsidRDefault="001E3CC6" w:rsidP="00FF7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">
    <w:altName w:val="Helvetica LT St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 Code 39 c HR">
    <w:altName w:val="Courier New"/>
    <w:panose1 w:val="05000400000000000000"/>
    <w:charset w:val="00"/>
    <w:family w:val="auto"/>
    <w:pitch w:val="variable"/>
    <w:sig w:usb0="8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C6" w:rsidRPr="00DC3E7D" w:rsidRDefault="00B252F4" w:rsidP="00DC3E7D">
    <w:pPr>
      <w:pStyle w:val="Pieddepage"/>
      <w:tabs>
        <w:tab w:val="clear" w:pos="8640"/>
        <w:tab w:val="right" w:pos="10773"/>
      </w:tabs>
      <w:jc w:val="left"/>
    </w:pPr>
    <w:sdt>
      <w:sdtPr>
        <w:id w:val="-362589636"/>
        <w:docPartObj>
          <w:docPartGallery w:val="Page Numbers (Bottom of Page)"/>
          <w:docPartUnique/>
        </w:docPartObj>
      </w:sdtPr>
      <w:sdtEndPr/>
      <w:sdtContent>
        <w:sdt>
          <w:sdtPr>
            <w:id w:val="340512583"/>
            <w:docPartObj>
              <w:docPartGallery w:val="Page Numbers (Top of Page)"/>
              <w:docPartUnique/>
            </w:docPartObj>
          </w:sdtPr>
          <w:sdtEndPr/>
          <w:sdtContent>
            <w:r w:rsidR="001E3CC6" w:rsidRPr="00535799">
              <w:rPr>
                <w:sz w:val="20"/>
                <w:szCs w:val="20"/>
              </w:rPr>
              <w:t>S</w:t>
            </w:r>
            <w:r w:rsidR="001E3CC6">
              <w:rPr>
                <w:sz w:val="20"/>
                <w:szCs w:val="20"/>
              </w:rPr>
              <w:t>ource</w:t>
            </w:r>
            <w:r w:rsidR="001E3CC6" w:rsidRPr="00535799">
              <w:rPr>
                <w:sz w:val="20"/>
                <w:szCs w:val="20"/>
              </w:rPr>
              <w:t>: CCSMTL</w:t>
            </w:r>
            <w:r w:rsidR="007E2020">
              <w:rPr>
                <w:sz w:val="20"/>
                <w:szCs w:val="20"/>
              </w:rPr>
              <w:t xml:space="preserve">  </w:t>
            </w:r>
            <w:r w:rsidR="001E3CC6" w:rsidRPr="00535799">
              <w:rPr>
                <w:sz w:val="20"/>
                <w:szCs w:val="20"/>
              </w:rPr>
              <w:t xml:space="preserve"> (</w:t>
            </w:r>
            <w:r w:rsidR="007E2020">
              <w:rPr>
                <w:sz w:val="20"/>
                <w:szCs w:val="20"/>
              </w:rPr>
              <w:t>2024-09-18)</w:t>
            </w:r>
            <w:r w:rsidR="001E3CC6">
              <w:rPr>
                <w:sz w:val="20"/>
                <w:szCs w:val="20"/>
              </w:rPr>
              <w:tab/>
            </w:r>
            <w:r w:rsidR="001E3CC6">
              <w:rPr>
                <w:sz w:val="20"/>
                <w:szCs w:val="20"/>
              </w:rPr>
              <w:tab/>
            </w:r>
            <w:r w:rsidR="001E3CC6" w:rsidRPr="00D459E7">
              <w:rPr>
                <w:sz w:val="20"/>
                <w:szCs w:val="20"/>
                <w:lang w:val="fr-FR"/>
              </w:rPr>
              <w:t xml:space="preserve">Page </w:t>
            </w:r>
            <w:r w:rsidR="001E3CC6" w:rsidRPr="00D459E7">
              <w:rPr>
                <w:b/>
                <w:bCs/>
                <w:sz w:val="20"/>
                <w:szCs w:val="20"/>
              </w:rPr>
              <w:fldChar w:fldCharType="begin"/>
            </w:r>
            <w:r w:rsidR="001E3CC6" w:rsidRPr="00D459E7">
              <w:rPr>
                <w:b/>
                <w:bCs/>
                <w:sz w:val="20"/>
                <w:szCs w:val="20"/>
              </w:rPr>
              <w:instrText>PAGE</w:instrText>
            </w:r>
            <w:r w:rsidR="001E3CC6" w:rsidRPr="00D459E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="001E3CC6" w:rsidRPr="00D459E7">
              <w:rPr>
                <w:b/>
                <w:bCs/>
                <w:sz w:val="20"/>
                <w:szCs w:val="20"/>
              </w:rPr>
              <w:fldChar w:fldCharType="end"/>
            </w:r>
            <w:r w:rsidR="001E3CC6" w:rsidRPr="00D459E7">
              <w:rPr>
                <w:sz w:val="20"/>
                <w:szCs w:val="20"/>
                <w:lang w:val="fr-FR"/>
              </w:rPr>
              <w:t xml:space="preserve"> sur </w:t>
            </w:r>
            <w:r w:rsidR="001E3CC6" w:rsidRPr="00D459E7">
              <w:rPr>
                <w:b/>
                <w:bCs/>
                <w:sz w:val="20"/>
                <w:szCs w:val="20"/>
              </w:rPr>
              <w:fldChar w:fldCharType="begin"/>
            </w:r>
            <w:r w:rsidR="001E3CC6" w:rsidRPr="00D459E7">
              <w:rPr>
                <w:b/>
                <w:bCs/>
                <w:sz w:val="20"/>
                <w:szCs w:val="20"/>
              </w:rPr>
              <w:instrText>NUMPAGES</w:instrText>
            </w:r>
            <w:r w:rsidR="001E3CC6" w:rsidRPr="00D459E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="001E3CC6" w:rsidRPr="00D459E7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C6" w:rsidRPr="00D459E7" w:rsidRDefault="00B252F4" w:rsidP="00A72CEA">
    <w:pPr>
      <w:pStyle w:val="Pieddepage"/>
      <w:rPr>
        <w:sz w:val="20"/>
        <w:szCs w:val="20"/>
      </w:rPr>
    </w:pPr>
    <w:sdt>
      <w:sdtPr>
        <w:rPr>
          <w:sz w:val="20"/>
          <w:szCs w:val="20"/>
        </w:rPr>
        <w:id w:val="-7959958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-516929188"/>
            <w:docPartObj>
              <w:docPartGallery w:val="Page Numbers (Top of Page)"/>
              <w:docPartUnique/>
            </w:docPartObj>
          </w:sdtPr>
          <w:sdtEndPr/>
          <w:sdtContent>
            <w:r w:rsidR="001E3CC6" w:rsidRPr="00956596">
              <w:rPr>
                <w:sz w:val="20"/>
                <w:szCs w:val="20"/>
              </w:rPr>
              <w:t>Source : CCSMTL</w:t>
            </w:r>
            <w:r w:rsidR="007E2020">
              <w:rPr>
                <w:sz w:val="20"/>
                <w:szCs w:val="20"/>
              </w:rPr>
              <w:t xml:space="preserve">  </w:t>
            </w:r>
            <w:r w:rsidR="001E3CC6" w:rsidRPr="00D459E7">
              <w:rPr>
                <w:sz w:val="20"/>
                <w:szCs w:val="20"/>
              </w:rPr>
              <w:t xml:space="preserve"> (</w:t>
            </w:r>
            <w:r w:rsidR="007E2020">
              <w:rPr>
                <w:sz w:val="20"/>
                <w:szCs w:val="20"/>
              </w:rPr>
              <w:t>2024-09-18</w:t>
            </w:r>
            <w:r w:rsidR="001E3CC6" w:rsidRPr="00D459E7">
              <w:rPr>
                <w:sz w:val="20"/>
                <w:szCs w:val="20"/>
              </w:rPr>
              <w:t>)</w:t>
            </w:r>
            <w:r w:rsidR="001E3CC6" w:rsidRPr="00D459E7">
              <w:rPr>
                <w:sz w:val="20"/>
                <w:szCs w:val="20"/>
              </w:rPr>
              <w:tab/>
            </w:r>
            <w:r w:rsidR="001E3CC6" w:rsidRPr="00D459E7">
              <w:rPr>
                <w:sz w:val="20"/>
                <w:szCs w:val="20"/>
              </w:rPr>
              <w:tab/>
            </w:r>
            <w:r w:rsidR="001E3CC6" w:rsidRPr="00D459E7">
              <w:rPr>
                <w:sz w:val="20"/>
                <w:szCs w:val="20"/>
              </w:rPr>
              <w:tab/>
            </w:r>
            <w:r w:rsidR="001E3CC6" w:rsidRPr="00D459E7">
              <w:rPr>
                <w:sz w:val="20"/>
                <w:szCs w:val="20"/>
                <w:lang w:val="fr-FR"/>
              </w:rPr>
              <w:t xml:space="preserve">Page </w:t>
            </w:r>
            <w:r w:rsidR="001E3CC6" w:rsidRPr="00D459E7">
              <w:rPr>
                <w:b/>
                <w:bCs/>
                <w:sz w:val="20"/>
                <w:szCs w:val="20"/>
              </w:rPr>
              <w:fldChar w:fldCharType="begin"/>
            </w:r>
            <w:r w:rsidR="001E3CC6" w:rsidRPr="00D459E7">
              <w:rPr>
                <w:b/>
                <w:bCs/>
                <w:sz w:val="20"/>
                <w:szCs w:val="20"/>
              </w:rPr>
              <w:instrText>PAGE</w:instrText>
            </w:r>
            <w:r w:rsidR="001E3CC6" w:rsidRPr="00D459E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1</w:t>
            </w:r>
            <w:r w:rsidR="001E3CC6" w:rsidRPr="00D459E7">
              <w:rPr>
                <w:b/>
                <w:bCs/>
                <w:sz w:val="20"/>
                <w:szCs w:val="20"/>
              </w:rPr>
              <w:fldChar w:fldCharType="end"/>
            </w:r>
            <w:r w:rsidR="001E3CC6" w:rsidRPr="00D459E7">
              <w:rPr>
                <w:sz w:val="20"/>
                <w:szCs w:val="20"/>
                <w:lang w:val="fr-FR"/>
              </w:rPr>
              <w:t xml:space="preserve"> sur </w:t>
            </w:r>
            <w:r w:rsidR="001E3CC6" w:rsidRPr="00D459E7">
              <w:rPr>
                <w:b/>
                <w:bCs/>
                <w:sz w:val="20"/>
                <w:szCs w:val="20"/>
              </w:rPr>
              <w:fldChar w:fldCharType="begin"/>
            </w:r>
            <w:r w:rsidR="001E3CC6" w:rsidRPr="00D459E7">
              <w:rPr>
                <w:b/>
                <w:bCs/>
                <w:sz w:val="20"/>
                <w:szCs w:val="20"/>
              </w:rPr>
              <w:instrText>NUMPAGES</w:instrText>
            </w:r>
            <w:r w:rsidR="001E3CC6" w:rsidRPr="00D459E7"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2</w:t>
            </w:r>
            <w:r w:rsidR="001E3CC6" w:rsidRPr="00D459E7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CC6" w:rsidRDefault="001E3CC6" w:rsidP="00FF779F">
      <w:r>
        <w:separator/>
      </w:r>
    </w:p>
  </w:footnote>
  <w:footnote w:type="continuationSeparator" w:id="0">
    <w:p w:rsidR="001E3CC6" w:rsidRDefault="001E3CC6" w:rsidP="00FF7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CC6" w:rsidRDefault="001E3CC6">
    <w:pPr>
      <w:pStyle w:val="En-tte"/>
    </w:pPr>
    <w:r>
      <w:t>No de dossier :</w:t>
    </w:r>
    <w:r w:rsidR="00B252F4">
      <w:fldChar w:fldCharType="begin"/>
    </w:r>
    <w:r w:rsidR="00B252F4">
      <w:instrText xml:space="preserve"> REF  OWORD_displayedMRN </w:instrText>
    </w:r>
    <w:r w:rsidR="00B252F4">
      <w:fldChar w:fldCharType="separate"/>
    </w:r>
    <w:r>
      <w:rPr>
        <w:noProof/>
      </w:rPr>
      <w:t xml:space="preserve">     </w:t>
    </w:r>
    <w:r w:rsidR="00B252F4">
      <w:rPr>
        <w:noProof/>
      </w:rPr>
      <w:fldChar w:fldCharType="end"/>
    </w:r>
    <w:r>
      <w:tab/>
      <w:t xml:space="preserve">               Nom :</w:t>
    </w:r>
    <w:r w:rsidR="00B252F4">
      <w:fldChar w:fldCharType="begin"/>
    </w:r>
    <w:r w:rsidR="00B252F4">
      <w:instrText xml:space="preserve"> REF  OWORD_ptLastName </w:instrText>
    </w:r>
    <w:r w:rsidR="00B252F4">
      <w:fldChar w:fldCharType="separate"/>
    </w:r>
    <w:r>
      <w:rPr>
        <w:noProof/>
      </w:rPr>
      <w:t xml:space="preserve">     </w:t>
    </w:r>
    <w:r w:rsidR="00B252F4">
      <w:rPr>
        <w:noProof/>
      </w:rPr>
      <w:fldChar w:fldCharType="end"/>
    </w:r>
    <w:r>
      <w:t xml:space="preserve">                                   Prénom </w:t>
    </w:r>
    <w:r w:rsidR="00B252F4">
      <w:fldChar w:fldCharType="begin"/>
    </w:r>
    <w:r w:rsidR="00B252F4">
      <w:instrText xml:space="preserve"> REF  OWORD_ptFirstName </w:instrText>
    </w:r>
    <w:r w:rsidR="00B252F4">
      <w:fldChar w:fldCharType="separate"/>
    </w:r>
    <w:r>
      <w:rPr>
        <w:noProof/>
      </w:rPr>
      <w:t xml:space="preserve">     </w:t>
    </w:r>
    <w:r w:rsidR="00B252F4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4C3E"/>
    <w:multiLevelType w:val="hybridMultilevel"/>
    <w:tmpl w:val="1804BAF2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E75B3C"/>
    <w:multiLevelType w:val="hybridMultilevel"/>
    <w:tmpl w:val="9F64592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C6201"/>
    <w:multiLevelType w:val="hybridMultilevel"/>
    <w:tmpl w:val="3C10B0F8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45362"/>
    <w:multiLevelType w:val="hybridMultilevel"/>
    <w:tmpl w:val="485EB674"/>
    <w:lvl w:ilvl="0" w:tplc="A87E9A9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A4E88"/>
    <w:multiLevelType w:val="hybridMultilevel"/>
    <w:tmpl w:val="AD647FB6"/>
    <w:lvl w:ilvl="0" w:tplc="5AEED2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19B7F"/>
    <w:multiLevelType w:val="hybridMultilevel"/>
    <w:tmpl w:val="E1785400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B0E4AC70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D84EDF02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D4A501E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6AA876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996641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7DEF15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52FE520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9C15FF2"/>
    <w:multiLevelType w:val="hybridMultilevel"/>
    <w:tmpl w:val="EBC6CCD8"/>
    <w:lvl w:ilvl="0" w:tplc="1EC8428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C9210C"/>
    <w:multiLevelType w:val="hybridMultilevel"/>
    <w:tmpl w:val="F7D412B0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5753106"/>
    <w:multiLevelType w:val="hybridMultilevel"/>
    <w:tmpl w:val="C1C8AEC0"/>
    <w:lvl w:ilvl="0" w:tplc="8F9CCBC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3B62AD"/>
    <w:multiLevelType w:val="hybridMultilevel"/>
    <w:tmpl w:val="B114FC64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F10FC"/>
    <w:multiLevelType w:val="hybridMultilevel"/>
    <w:tmpl w:val="6C44D6D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22330"/>
    <w:multiLevelType w:val="hybridMultilevel"/>
    <w:tmpl w:val="4F386EF8"/>
    <w:lvl w:ilvl="0" w:tplc="A972EC6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0"/>
  </w:num>
  <w:num w:numId="5">
    <w:abstractNumId w:val="11"/>
  </w:num>
  <w:num w:numId="6">
    <w:abstractNumId w:val="9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cumentProtection w:edit="forms" w:enforcement="1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79F"/>
    <w:rsid w:val="0001403D"/>
    <w:rsid w:val="000202CF"/>
    <w:rsid w:val="00025713"/>
    <w:rsid w:val="0002650F"/>
    <w:rsid w:val="00032614"/>
    <w:rsid w:val="00034B73"/>
    <w:rsid w:val="00035511"/>
    <w:rsid w:val="0003783D"/>
    <w:rsid w:val="00037AFC"/>
    <w:rsid w:val="0004343F"/>
    <w:rsid w:val="00066456"/>
    <w:rsid w:val="00073CE3"/>
    <w:rsid w:val="00077757"/>
    <w:rsid w:val="00085C38"/>
    <w:rsid w:val="00095AA6"/>
    <w:rsid w:val="00095F37"/>
    <w:rsid w:val="00097C0C"/>
    <w:rsid w:val="000A1F58"/>
    <w:rsid w:val="000B18A7"/>
    <w:rsid w:val="000B33CA"/>
    <w:rsid w:val="000B7209"/>
    <w:rsid w:val="000C4FDA"/>
    <w:rsid w:val="000C55CF"/>
    <w:rsid w:val="000D17FF"/>
    <w:rsid w:val="000D7EE5"/>
    <w:rsid w:val="000E404D"/>
    <w:rsid w:val="00107D8E"/>
    <w:rsid w:val="00117627"/>
    <w:rsid w:val="00117B83"/>
    <w:rsid w:val="0013436B"/>
    <w:rsid w:val="00136705"/>
    <w:rsid w:val="00140085"/>
    <w:rsid w:val="0014173A"/>
    <w:rsid w:val="001448D0"/>
    <w:rsid w:val="001473F0"/>
    <w:rsid w:val="001548EE"/>
    <w:rsid w:val="00154DA0"/>
    <w:rsid w:val="00156975"/>
    <w:rsid w:val="00185F89"/>
    <w:rsid w:val="00190B70"/>
    <w:rsid w:val="001923C5"/>
    <w:rsid w:val="001A221D"/>
    <w:rsid w:val="001A5248"/>
    <w:rsid w:val="001B0864"/>
    <w:rsid w:val="001B4B31"/>
    <w:rsid w:val="001D409E"/>
    <w:rsid w:val="001D5E12"/>
    <w:rsid w:val="001E2846"/>
    <w:rsid w:val="001E3CC6"/>
    <w:rsid w:val="00204658"/>
    <w:rsid w:val="002201AF"/>
    <w:rsid w:val="00220C5B"/>
    <w:rsid w:val="00234820"/>
    <w:rsid w:val="00246C23"/>
    <w:rsid w:val="0025411A"/>
    <w:rsid w:val="00255BBF"/>
    <w:rsid w:val="002568B5"/>
    <w:rsid w:val="00270762"/>
    <w:rsid w:val="00271EE6"/>
    <w:rsid w:val="0027461B"/>
    <w:rsid w:val="00276F2D"/>
    <w:rsid w:val="00281137"/>
    <w:rsid w:val="0029229C"/>
    <w:rsid w:val="00296B92"/>
    <w:rsid w:val="002A1622"/>
    <w:rsid w:val="002A493D"/>
    <w:rsid w:val="002B7093"/>
    <w:rsid w:val="002B7975"/>
    <w:rsid w:val="002C155B"/>
    <w:rsid w:val="002D64C2"/>
    <w:rsid w:val="002E4467"/>
    <w:rsid w:val="002E449E"/>
    <w:rsid w:val="002F2DD9"/>
    <w:rsid w:val="003032BB"/>
    <w:rsid w:val="00313FEC"/>
    <w:rsid w:val="00323C58"/>
    <w:rsid w:val="00327EB8"/>
    <w:rsid w:val="00333A96"/>
    <w:rsid w:val="003358C1"/>
    <w:rsid w:val="00352DDD"/>
    <w:rsid w:val="00353439"/>
    <w:rsid w:val="00366F9F"/>
    <w:rsid w:val="00375B10"/>
    <w:rsid w:val="00377CCF"/>
    <w:rsid w:val="00386CEC"/>
    <w:rsid w:val="00392FBA"/>
    <w:rsid w:val="003A6525"/>
    <w:rsid w:val="003B25B8"/>
    <w:rsid w:val="003C0A87"/>
    <w:rsid w:val="003D21E4"/>
    <w:rsid w:val="003E3A8A"/>
    <w:rsid w:val="003E5F97"/>
    <w:rsid w:val="00402A85"/>
    <w:rsid w:val="00410474"/>
    <w:rsid w:val="004124E9"/>
    <w:rsid w:val="004170AA"/>
    <w:rsid w:val="00417E08"/>
    <w:rsid w:val="00431459"/>
    <w:rsid w:val="00435BE3"/>
    <w:rsid w:val="00455354"/>
    <w:rsid w:val="00457BC1"/>
    <w:rsid w:val="00463082"/>
    <w:rsid w:val="004713F8"/>
    <w:rsid w:val="00471CA9"/>
    <w:rsid w:val="00482BF8"/>
    <w:rsid w:val="00483CA8"/>
    <w:rsid w:val="00484733"/>
    <w:rsid w:val="00485716"/>
    <w:rsid w:val="00485FFD"/>
    <w:rsid w:val="0048647D"/>
    <w:rsid w:val="00494332"/>
    <w:rsid w:val="00497A09"/>
    <w:rsid w:val="004B12F3"/>
    <w:rsid w:val="004B42B4"/>
    <w:rsid w:val="004C29AD"/>
    <w:rsid w:val="004D3F20"/>
    <w:rsid w:val="004D55A4"/>
    <w:rsid w:val="004E36A7"/>
    <w:rsid w:val="004E6323"/>
    <w:rsid w:val="004F40DD"/>
    <w:rsid w:val="00503010"/>
    <w:rsid w:val="00506326"/>
    <w:rsid w:val="0052101C"/>
    <w:rsid w:val="00521401"/>
    <w:rsid w:val="005221D1"/>
    <w:rsid w:val="005353A9"/>
    <w:rsid w:val="00535799"/>
    <w:rsid w:val="0055244A"/>
    <w:rsid w:val="00552474"/>
    <w:rsid w:val="005532D6"/>
    <w:rsid w:val="0058233B"/>
    <w:rsid w:val="00585714"/>
    <w:rsid w:val="0059005F"/>
    <w:rsid w:val="005919DD"/>
    <w:rsid w:val="0059344D"/>
    <w:rsid w:val="00593573"/>
    <w:rsid w:val="005A7554"/>
    <w:rsid w:val="005C5D8D"/>
    <w:rsid w:val="005D5AA9"/>
    <w:rsid w:val="005E45F7"/>
    <w:rsid w:val="005F3EE6"/>
    <w:rsid w:val="00600282"/>
    <w:rsid w:val="0061561F"/>
    <w:rsid w:val="006213D5"/>
    <w:rsid w:val="00622669"/>
    <w:rsid w:val="00623FD8"/>
    <w:rsid w:val="00632F1C"/>
    <w:rsid w:val="006434AB"/>
    <w:rsid w:val="006436B9"/>
    <w:rsid w:val="006444E4"/>
    <w:rsid w:val="00654181"/>
    <w:rsid w:val="00654983"/>
    <w:rsid w:val="00655733"/>
    <w:rsid w:val="006557A4"/>
    <w:rsid w:val="00662C30"/>
    <w:rsid w:val="00670BC7"/>
    <w:rsid w:val="006B24B4"/>
    <w:rsid w:val="006B3857"/>
    <w:rsid w:val="006B6985"/>
    <w:rsid w:val="006D288C"/>
    <w:rsid w:val="006D46C1"/>
    <w:rsid w:val="006D6DAF"/>
    <w:rsid w:val="006E1C9C"/>
    <w:rsid w:val="006F44B9"/>
    <w:rsid w:val="006F4763"/>
    <w:rsid w:val="006F4909"/>
    <w:rsid w:val="006F4BE4"/>
    <w:rsid w:val="0070577D"/>
    <w:rsid w:val="00732092"/>
    <w:rsid w:val="0075039F"/>
    <w:rsid w:val="007513F5"/>
    <w:rsid w:val="0075544F"/>
    <w:rsid w:val="00766DB8"/>
    <w:rsid w:val="00767CAE"/>
    <w:rsid w:val="007946E2"/>
    <w:rsid w:val="0079480E"/>
    <w:rsid w:val="007948CB"/>
    <w:rsid w:val="007B0963"/>
    <w:rsid w:val="007B1B5D"/>
    <w:rsid w:val="007B1D2C"/>
    <w:rsid w:val="007B318D"/>
    <w:rsid w:val="007B7BCD"/>
    <w:rsid w:val="007C1706"/>
    <w:rsid w:val="007C1E56"/>
    <w:rsid w:val="007C1F8B"/>
    <w:rsid w:val="007C439D"/>
    <w:rsid w:val="007D2F5B"/>
    <w:rsid w:val="007D791E"/>
    <w:rsid w:val="007E2020"/>
    <w:rsid w:val="007E74D8"/>
    <w:rsid w:val="007E7591"/>
    <w:rsid w:val="00801E14"/>
    <w:rsid w:val="008025C8"/>
    <w:rsid w:val="008040F7"/>
    <w:rsid w:val="0083426B"/>
    <w:rsid w:val="00852982"/>
    <w:rsid w:val="00864DB1"/>
    <w:rsid w:val="008817D0"/>
    <w:rsid w:val="0088203E"/>
    <w:rsid w:val="0088229F"/>
    <w:rsid w:val="00891259"/>
    <w:rsid w:val="008951B2"/>
    <w:rsid w:val="008C51E7"/>
    <w:rsid w:val="008C582B"/>
    <w:rsid w:val="008D13FB"/>
    <w:rsid w:val="008D4BBB"/>
    <w:rsid w:val="008D62AD"/>
    <w:rsid w:val="008E34A0"/>
    <w:rsid w:val="008E6059"/>
    <w:rsid w:val="008E642C"/>
    <w:rsid w:val="00901310"/>
    <w:rsid w:val="009100A4"/>
    <w:rsid w:val="0093301D"/>
    <w:rsid w:val="009352F9"/>
    <w:rsid w:val="00946A88"/>
    <w:rsid w:val="0094752E"/>
    <w:rsid w:val="00956596"/>
    <w:rsid w:val="00957B80"/>
    <w:rsid w:val="009602DE"/>
    <w:rsid w:val="00966A0C"/>
    <w:rsid w:val="009737A0"/>
    <w:rsid w:val="00987E66"/>
    <w:rsid w:val="00992015"/>
    <w:rsid w:val="009A6203"/>
    <w:rsid w:val="009B00CB"/>
    <w:rsid w:val="009B3E95"/>
    <w:rsid w:val="009B671E"/>
    <w:rsid w:val="009C1BF3"/>
    <w:rsid w:val="009C2BAC"/>
    <w:rsid w:val="009D05D7"/>
    <w:rsid w:val="009D21E6"/>
    <w:rsid w:val="009D6E11"/>
    <w:rsid w:val="009E6056"/>
    <w:rsid w:val="00A0043B"/>
    <w:rsid w:val="00A05332"/>
    <w:rsid w:val="00A06676"/>
    <w:rsid w:val="00A069E8"/>
    <w:rsid w:val="00A229CB"/>
    <w:rsid w:val="00A2443B"/>
    <w:rsid w:val="00A27889"/>
    <w:rsid w:val="00A42A36"/>
    <w:rsid w:val="00A4721E"/>
    <w:rsid w:val="00A63025"/>
    <w:rsid w:val="00A72CEA"/>
    <w:rsid w:val="00A7389B"/>
    <w:rsid w:val="00A852CD"/>
    <w:rsid w:val="00A9407C"/>
    <w:rsid w:val="00AA5502"/>
    <w:rsid w:val="00AB6B89"/>
    <w:rsid w:val="00AB7B2C"/>
    <w:rsid w:val="00AC3E6C"/>
    <w:rsid w:val="00AE274D"/>
    <w:rsid w:val="00AE3E87"/>
    <w:rsid w:val="00AE7F0B"/>
    <w:rsid w:val="00AF0EB0"/>
    <w:rsid w:val="00AF26C3"/>
    <w:rsid w:val="00AF47CF"/>
    <w:rsid w:val="00AF703C"/>
    <w:rsid w:val="00B02255"/>
    <w:rsid w:val="00B21260"/>
    <w:rsid w:val="00B252F4"/>
    <w:rsid w:val="00B328C1"/>
    <w:rsid w:val="00B44C26"/>
    <w:rsid w:val="00B475A3"/>
    <w:rsid w:val="00B51DB6"/>
    <w:rsid w:val="00B61C0E"/>
    <w:rsid w:val="00B62B95"/>
    <w:rsid w:val="00B70BF2"/>
    <w:rsid w:val="00B71862"/>
    <w:rsid w:val="00B772BF"/>
    <w:rsid w:val="00B8044F"/>
    <w:rsid w:val="00B82E2E"/>
    <w:rsid w:val="00B87A77"/>
    <w:rsid w:val="00B92DCC"/>
    <w:rsid w:val="00BB5D37"/>
    <w:rsid w:val="00BB7994"/>
    <w:rsid w:val="00BC6512"/>
    <w:rsid w:val="00BC6B41"/>
    <w:rsid w:val="00BD3E66"/>
    <w:rsid w:val="00BD56AC"/>
    <w:rsid w:val="00BD78AE"/>
    <w:rsid w:val="00BF7E24"/>
    <w:rsid w:val="00C07182"/>
    <w:rsid w:val="00C1604C"/>
    <w:rsid w:val="00C2118B"/>
    <w:rsid w:val="00C348FB"/>
    <w:rsid w:val="00C41086"/>
    <w:rsid w:val="00C5231D"/>
    <w:rsid w:val="00C63476"/>
    <w:rsid w:val="00C66809"/>
    <w:rsid w:val="00C823B0"/>
    <w:rsid w:val="00C842F0"/>
    <w:rsid w:val="00C93283"/>
    <w:rsid w:val="00C97BA7"/>
    <w:rsid w:val="00CB14D4"/>
    <w:rsid w:val="00CE2629"/>
    <w:rsid w:val="00CF25D9"/>
    <w:rsid w:val="00CF6BB2"/>
    <w:rsid w:val="00D02B8B"/>
    <w:rsid w:val="00D03951"/>
    <w:rsid w:val="00D22E0E"/>
    <w:rsid w:val="00D2462E"/>
    <w:rsid w:val="00D27B81"/>
    <w:rsid w:val="00D459E7"/>
    <w:rsid w:val="00D51C29"/>
    <w:rsid w:val="00D624F8"/>
    <w:rsid w:val="00D6683F"/>
    <w:rsid w:val="00D711EF"/>
    <w:rsid w:val="00D73FB5"/>
    <w:rsid w:val="00D8185D"/>
    <w:rsid w:val="00D90135"/>
    <w:rsid w:val="00D92EEF"/>
    <w:rsid w:val="00DC0F98"/>
    <w:rsid w:val="00DC3E7D"/>
    <w:rsid w:val="00DD7663"/>
    <w:rsid w:val="00DE10EF"/>
    <w:rsid w:val="00DE5CE4"/>
    <w:rsid w:val="00E05E2B"/>
    <w:rsid w:val="00E3578F"/>
    <w:rsid w:val="00E513D8"/>
    <w:rsid w:val="00E521B8"/>
    <w:rsid w:val="00E574D0"/>
    <w:rsid w:val="00E616EB"/>
    <w:rsid w:val="00E74595"/>
    <w:rsid w:val="00E84129"/>
    <w:rsid w:val="00E84348"/>
    <w:rsid w:val="00E84A8E"/>
    <w:rsid w:val="00E91669"/>
    <w:rsid w:val="00E92492"/>
    <w:rsid w:val="00EA3583"/>
    <w:rsid w:val="00EB20BE"/>
    <w:rsid w:val="00EB5D01"/>
    <w:rsid w:val="00EC2653"/>
    <w:rsid w:val="00ED18B8"/>
    <w:rsid w:val="00EE08C9"/>
    <w:rsid w:val="00EE7C34"/>
    <w:rsid w:val="00EF3DBA"/>
    <w:rsid w:val="00EF51A5"/>
    <w:rsid w:val="00F049BD"/>
    <w:rsid w:val="00F22FC1"/>
    <w:rsid w:val="00F261FC"/>
    <w:rsid w:val="00F37B53"/>
    <w:rsid w:val="00F43748"/>
    <w:rsid w:val="00F84E46"/>
    <w:rsid w:val="00F92460"/>
    <w:rsid w:val="00F96A80"/>
    <w:rsid w:val="00F978F7"/>
    <w:rsid w:val="00FA2D23"/>
    <w:rsid w:val="00FA6C2E"/>
    <w:rsid w:val="00FB62FD"/>
    <w:rsid w:val="00FB7227"/>
    <w:rsid w:val="00FB7A94"/>
    <w:rsid w:val="00FC7B9E"/>
    <w:rsid w:val="00FD2D75"/>
    <w:rsid w:val="00FD4646"/>
    <w:rsid w:val="00FE4691"/>
    <w:rsid w:val="00FE5511"/>
    <w:rsid w:val="00FF3E91"/>
    <w:rsid w:val="00FF4124"/>
    <w:rsid w:val="00FF779F"/>
    <w:rsid w:val="00F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5:docId w15:val="{6F533FAF-59A1-4571-9F4D-F130CCDF9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Calibri"/>
        <w:sz w:val="24"/>
        <w:szCs w:val="22"/>
        <w:lang w:val="fr-C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79F"/>
  </w:style>
  <w:style w:type="paragraph" w:styleId="Titre1">
    <w:name w:val="heading 1"/>
    <w:basedOn w:val="Normal"/>
    <w:next w:val="Normal"/>
    <w:link w:val="Titre1Car"/>
    <w:qFormat/>
    <w:rsid w:val="002A493D"/>
    <w:pPr>
      <w:keepNext/>
      <w:widowControl w:val="0"/>
      <w:tabs>
        <w:tab w:val="left" w:pos="-504"/>
        <w:tab w:val="left" w:pos="-72"/>
        <w:tab w:val="left" w:pos="648"/>
        <w:tab w:val="left" w:pos="1368"/>
        <w:tab w:val="left" w:pos="2088"/>
        <w:tab w:val="left" w:pos="2736"/>
        <w:tab w:val="left" w:pos="2916"/>
        <w:tab w:val="left" w:pos="3096"/>
        <w:tab w:val="left" w:pos="3528"/>
        <w:tab w:val="left" w:pos="4248"/>
        <w:tab w:val="left" w:pos="4968"/>
        <w:tab w:val="left" w:pos="5688"/>
        <w:tab w:val="left" w:pos="6408"/>
        <w:tab w:val="left" w:pos="7146"/>
        <w:tab w:val="left" w:pos="7416"/>
        <w:tab w:val="left" w:pos="7596"/>
        <w:tab w:val="left" w:pos="7848"/>
        <w:tab w:val="left" w:pos="8568"/>
        <w:tab w:val="left" w:pos="9288"/>
        <w:tab w:val="left" w:pos="10008"/>
        <w:tab w:val="left" w:pos="10728"/>
      </w:tabs>
      <w:autoSpaceDE w:val="0"/>
      <w:autoSpaceDN w:val="0"/>
      <w:adjustRightInd w:val="0"/>
      <w:spacing w:line="360" w:lineRule="auto"/>
      <w:ind w:right="-144"/>
      <w:outlineLvl w:val="0"/>
    </w:pPr>
    <w:rPr>
      <w:rFonts w:ascii="Comic Sans MS" w:eastAsia="Times New Roman" w:hAnsi="Comic Sans MS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F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779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79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nhideWhenUsed/>
    <w:rsid w:val="00FF779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FF779F"/>
  </w:style>
  <w:style w:type="paragraph" w:styleId="Pieddepage">
    <w:name w:val="footer"/>
    <w:basedOn w:val="Normal"/>
    <w:link w:val="PieddepageCar"/>
    <w:uiPriority w:val="99"/>
    <w:unhideWhenUsed/>
    <w:rsid w:val="00FF779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F779F"/>
  </w:style>
  <w:style w:type="character" w:styleId="Textedelespacerserv">
    <w:name w:val="Placeholder Text"/>
    <w:basedOn w:val="Policepardfaut"/>
    <w:uiPriority w:val="99"/>
    <w:semiHidden/>
    <w:rsid w:val="00901310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521401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21401"/>
    <w:rPr>
      <w:color w:val="800080" w:themeColor="followedHyperlink"/>
      <w:u w:val="single"/>
    </w:rPr>
  </w:style>
  <w:style w:type="table" w:customStyle="1" w:styleId="Grilledutableau2">
    <w:name w:val="Grille du tableau2"/>
    <w:basedOn w:val="TableauNormal"/>
    <w:next w:val="Grilledutableau"/>
    <w:rsid w:val="00483CA8"/>
    <w:pPr>
      <w:jc w:val="left"/>
    </w:pPr>
    <w:rPr>
      <w:rFonts w:ascii="Times New Roman" w:eastAsia="Times New Roman" w:hAnsi="Times New Roman" w:cs="Times New Roman"/>
      <w:sz w:val="20"/>
      <w:szCs w:val="20"/>
      <w:lang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rsid w:val="00CE2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28C1"/>
    <w:pPr>
      <w:autoSpaceDE w:val="0"/>
      <w:autoSpaceDN w:val="0"/>
      <w:adjustRightInd w:val="0"/>
      <w:jc w:val="left"/>
    </w:pPr>
    <w:rPr>
      <w:rFonts w:ascii="Helvetica LT Std" w:hAnsi="Helvetica LT Std" w:cs="Helvetica LT Std"/>
      <w:color w:val="000000"/>
      <w:szCs w:val="24"/>
    </w:rPr>
  </w:style>
  <w:style w:type="paragraph" w:customStyle="1" w:styleId="Pa22">
    <w:name w:val="Pa22"/>
    <w:basedOn w:val="Default"/>
    <w:next w:val="Default"/>
    <w:uiPriority w:val="99"/>
    <w:rsid w:val="00B328C1"/>
    <w:pPr>
      <w:spacing w:line="24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B328C1"/>
    <w:rPr>
      <w:rFonts w:cs="Helvetica LT Std"/>
      <w:i/>
      <w:iCs/>
      <w:color w:val="000000"/>
      <w:sz w:val="18"/>
      <w:szCs w:val="18"/>
    </w:rPr>
  </w:style>
  <w:style w:type="paragraph" w:customStyle="1" w:styleId="Pa23">
    <w:name w:val="Pa23"/>
    <w:basedOn w:val="Default"/>
    <w:next w:val="Default"/>
    <w:uiPriority w:val="99"/>
    <w:rsid w:val="00B328C1"/>
    <w:pPr>
      <w:spacing w:line="241" w:lineRule="atLeast"/>
    </w:pPr>
    <w:rPr>
      <w:rFonts w:cs="Times New Roman"/>
      <w:color w:val="auto"/>
    </w:rPr>
  </w:style>
  <w:style w:type="paragraph" w:styleId="Paragraphedeliste">
    <w:name w:val="List Paragraph"/>
    <w:basedOn w:val="Normal"/>
    <w:uiPriority w:val="34"/>
    <w:qFormat/>
    <w:rsid w:val="00FD4646"/>
    <w:pPr>
      <w:ind w:left="720"/>
      <w:contextualSpacing/>
      <w:jc w:val="left"/>
    </w:pPr>
    <w:rPr>
      <w:rFonts w:ascii="Arial Narrow" w:eastAsia="Times New Roman" w:hAnsi="Arial Narrow" w:cs="Times New Roman"/>
      <w:szCs w:val="24"/>
      <w:lang w:eastAsia="fr-CA"/>
    </w:rPr>
  </w:style>
  <w:style w:type="paragraph" w:styleId="Sansinterligne">
    <w:name w:val="No Spacing"/>
    <w:uiPriority w:val="1"/>
    <w:qFormat/>
    <w:rsid w:val="006E1C9C"/>
    <w:pPr>
      <w:jc w:val="left"/>
    </w:pPr>
    <w:rPr>
      <w:rFonts w:asciiTheme="minorHAnsi" w:hAnsiTheme="minorHAnsi" w:cstheme="minorBidi"/>
      <w:sz w:val="22"/>
    </w:rPr>
  </w:style>
  <w:style w:type="paragraph" w:styleId="Commentaire">
    <w:name w:val="annotation text"/>
    <w:basedOn w:val="Normal"/>
    <w:link w:val="CommentaireCar"/>
    <w:uiPriority w:val="99"/>
    <w:unhideWhenUsed/>
    <w:rsid w:val="00632F1C"/>
    <w:pPr>
      <w:spacing w:after="160"/>
      <w:jc w:val="left"/>
    </w:pPr>
    <w:rPr>
      <w:rFonts w:asciiTheme="minorHAnsi" w:hAnsiTheme="minorHAnsi" w:cstheme="minorBidi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32F1C"/>
    <w:rPr>
      <w:rFonts w:asciiTheme="minorHAnsi" w:hAnsiTheme="minorHAnsi" w:cstheme="minorBidi"/>
      <w:sz w:val="20"/>
      <w:szCs w:val="20"/>
    </w:rPr>
  </w:style>
  <w:style w:type="paragraph" w:styleId="Normalcentr">
    <w:name w:val="Block Text"/>
    <w:basedOn w:val="Normal"/>
    <w:rsid w:val="00E84A8E"/>
    <w:pPr>
      <w:widowControl w:val="0"/>
      <w:tabs>
        <w:tab w:val="left" w:pos="360"/>
      </w:tabs>
      <w:autoSpaceDE w:val="0"/>
      <w:autoSpaceDN w:val="0"/>
      <w:adjustRightInd w:val="0"/>
      <w:ind w:left="-6" w:right="-108"/>
      <w:jc w:val="left"/>
    </w:pPr>
    <w:rPr>
      <w:rFonts w:ascii="Times New Roman" w:eastAsia="PMingLiU" w:hAnsi="Times New Roman" w:cs="Times New Roman"/>
      <w:b/>
      <w:bCs/>
      <w:sz w:val="22"/>
      <w:lang w:eastAsia="fr-FR"/>
    </w:rPr>
  </w:style>
  <w:style w:type="table" w:customStyle="1" w:styleId="TableGrid">
    <w:name w:val="TableGrid"/>
    <w:rsid w:val="002A493D"/>
    <w:pPr>
      <w:jc w:val="left"/>
    </w:pPr>
    <w:rPr>
      <w:rFonts w:asciiTheme="minorHAnsi" w:eastAsiaTheme="minorEastAsia" w:hAnsiTheme="minorHAnsi" w:cstheme="minorBidi"/>
      <w:sz w:val="22"/>
      <w:lang w:eastAsia="fr-C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auGrille4">
    <w:name w:val="Grid Table 4"/>
    <w:basedOn w:val="TableauNormal"/>
    <w:uiPriority w:val="49"/>
    <w:rsid w:val="002A493D"/>
    <w:pPr>
      <w:jc w:val="left"/>
    </w:pPr>
    <w:rPr>
      <w:rFonts w:asciiTheme="minorHAnsi" w:eastAsiaTheme="minorEastAsia" w:hAnsiTheme="minorHAnsi" w:cstheme="minorBidi"/>
      <w:sz w:val="22"/>
      <w:lang w:eastAsia="fr-CA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Titre1Car">
    <w:name w:val="Titre 1 Car"/>
    <w:basedOn w:val="Policepardfaut"/>
    <w:link w:val="Titre1"/>
    <w:rsid w:val="002A493D"/>
    <w:rPr>
      <w:rFonts w:ascii="Comic Sans MS" w:eastAsia="Times New Roman" w:hAnsi="Comic Sans MS" w:cs="Times New Roman"/>
      <w:b/>
      <w:bCs/>
      <w:sz w:val="20"/>
      <w:szCs w:val="20"/>
      <w:lang w:eastAsia="fr-FR"/>
    </w:rPr>
  </w:style>
  <w:style w:type="paragraph" w:customStyle="1" w:styleId="paragraph">
    <w:name w:val="paragraph"/>
    <w:basedOn w:val="Normal"/>
    <w:rsid w:val="001E3CC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fr-CA"/>
    </w:rPr>
  </w:style>
  <w:style w:type="character" w:customStyle="1" w:styleId="normaltextrun">
    <w:name w:val="normaltextrun"/>
    <w:basedOn w:val="Policepardfaut"/>
    <w:rsid w:val="001E3CC6"/>
  </w:style>
  <w:style w:type="character" w:customStyle="1" w:styleId="eop">
    <w:name w:val="eop"/>
    <w:basedOn w:val="Policepardfaut"/>
    <w:rsid w:val="001E3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3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B0944-FFF0-47C4-9F1A-7E7F01C8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1099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CSSS Jeanne-Mance</Company>
  <LinksUpToDate>false</LinksUpToDate>
  <CharactersWithSpaces>7130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formation26</dc:creator>
  <cp:keywords/>
  <dc:description/>
  <cp:lastModifiedBy>Lenaig Vigouroux (CCSMTL DSP)</cp:lastModifiedBy>
  <cp:revision>4</cp:revision>
  <cp:lastPrinted>2017-09-29T12:52:00Z</cp:lastPrinted>
  <dcterms:created xsi:type="dcterms:W3CDTF">2024-09-18T17:19:00Z</dcterms:created>
  <dcterms:modified xsi:type="dcterms:W3CDTF">2024-09-30T15:04:00Z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EWJCDocID">
    <vt:lpwstr>c343366d-7d80-4efd-80aa-b45a8cab40cd</vt:lpwstr>
  </property>
</Properties>
</file>